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DA" w:rsidRDefault="004510DA" w:rsidP="003D345C">
      <w:pPr>
        <w:autoSpaceDE w:val="0"/>
        <w:autoSpaceDN w:val="0"/>
        <w:adjustRightInd w:val="0"/>
        <w:spacing w:line="181" w:lineRule="atLeast"/>
        <w:jc w:val="center"/>
        <w:rPr>
          <w:rFonts w:cs="Arial"/>
          <w:b/>
          <w:bCs/>
          <w:color w:val="000000"/>
          <w:sz w:val="24"/>
          <w:szCs w:val="24"/>
        </w:rPr>
      </w:pPr>
    </w:p>
    <w:p w:rsidR="004510DA" w:rsidRPr="00FE0A6F" w:rsidRDefault="004510DA" w:rsidP="003D345C">
      <w:pPr>
        <w:autoSpaceDE w:val="0"/>
        <w:autoSpaceDN w:val="0"/>
        <w:adjustRightInd w:val="0"/>
        <w:spacing w:line="181" w:lineRule="atLeast"/>
        <w:jc w:val="center"/>
        <w:rPr>
          <w:rFonts w:cs="Arial"/>
          <w:b/>
          <w:bCs/>
          <w:color w:val="000000"/>
          <w:sz w:val="28"/>
          <w:szCs w:val="24"/>
        </w:rPr>
      </w:pPr>
      <w:r w:rsidRPr="00FE0A6F">
        <w:rPr>
          <w:rFonts w:cs="Arial"/>
          <w:b/>
          <w:bCs/>
          <w:color w:val="000000"/>
          <w:sz w:val="28"/>
          <w:szCs w:val="24"/>
        </w:rPr>
        <w:t xml:space="preserve">Merkblatt </w:t>
      </w:r>
      <w:r w:rsidR="003C1F4A">
        <w:rPr>
          <w:rFonts w:cs="Arial"/>
          <w:b/>
          <w:bCs/>
          <w:color w:val="000000"/>
          <w:sz w:val="28"/>
          <w:szCs w:val="24"/>
        </w:rPr>
        <w:t>zu</w:t>
      </w:r>
      <w:r w:rsidR="0019446B">
        <w:rPr>
          <w:rFonts w:cs="Arial"/>
          <w:b/>
          <w:bCs/>
          <w:color w:val="000000"/>
          <w:sz w:val="28"/>
          <w:szCs w:val="24"/>
        </w:rPr>
        <w:t>m</w:t>
      </w:r>
    </w:p>
    <w:p w:rsidR="00AA5806" w:rsidRPr="00FE0A6F" w:rsidRDefault="0014686C" w:rsidP="003D345C">
      <w:pPr>
        <w:autoSpaceDE w:val="0"/>
        <w:autoSpaceDN w:val="0"/>
        <w:adjustRightInd w:val="0"/>
        <w:spacing w:line="181" w:lineRule="atLeast"/>
        <w:jc w:val="center"/>
        <w:rPr>
          <w:rFonts w:cs="Arial"/>
          <w:b/>
          <w:bCs/>
          <w:color w:val="000000"/>
          <w:sz w:val="28"/>
          <w:szCs w:val="24"/>
        </w:rPr>
      </w:pPr>
      <w:r>
        <w:rPr>
          <w:rFonts w:cs="Arial"/>
          <w:b/>
          <w:bCs/>
          <w:color w:val="000000"/>
          <w:sz w:val="28"/>
          <w:szCs w:val="24"/>
        </w:rPr>
        <w:t>Muster</w:t>
      </w:r>
      <w:r>
        <w:rPr>
          <w:rFonts w:cs="Arial"/>
          <w:b/>
          <w:bCs/>
          <w:color w:val="000000"/>
          <w:sz w:val="28"/>
          <w:szCs w:val="24"/>
        </w:rPr>
        <w:t xml:space="preserve"> der</w:t>
      </w:r>
      <w:r>
        <w:rPr>
          <w:rFonts w:cs="Arial"/>
          <w:b/>
          <w:bCs/>
          <w:color w:val="000000"/>
          <w:sz w:val="28"/>
          <w:szCs w:val="24"/>
        </w:rPr>
        <w:t xml:space="preserve"> </w:t>
      </w:r>
      <w:r w:rsidR="004510DA" w:rsidRPr="00FE0A6F">
        <w:rPr>
          <w:rFonts w:cs="Arial"/>
          <w:b/>
          <w:bCs/>
          <w:color w:val="000000"/>
          <w:sz w:val="28"/>
          <w:szCs w:val="24"/>
        </w:rPr>
        <w:t>Dienstverein</w:t>
      </w:r>
      <w:r w:rsidR="003C1F4A">
        <w:rPr>
          <w:rFonts w:cs="Arial"/>
          <w:b/>
          <w:bCs/>
          <w:color w:val="000000"/>
          <w:sz w:val="28"/>
          <w:szCs w:val="24"/>
        </w:rPr>
        <w:t>barung</w:t>
      </w:r>
      <w:bookmarkStart w:id="0" w:name="_GoBack"/>
      <w:bookmarkEnd w:id="0"/>
      <w:r w:rsidR="003C1F4A">
        <w:rPr>
          <w:rFonts w:cs="Arial"/>
          <w:b/>
          <w:bCs/>
          <w:color w:val="000000"/>
          <w:sz w:val="28"/>
          <w:szCs w:val="24"/>
        </w:rPr>
        <w:t xml:space="preserve"> </w:t>
      </w:r>
      <w:r w:rsidR="004510DA" w:rsidRPr="00FE0A6F">
        <w:rPr>
          <w:rFonts w:cs="Arial"/>
          <w:b/>
          <w:bCs/>
          <w:color w:val="000000"/>
          <w:sz w:val="28"/>
          <w:szCs w:val="24"/>
        </w:rPr>
        <w:t>Jahresarbeitszeitgestaltung</w:t>
      </w:r>
    </w:p>
    <w:p w:rsidR="004510DA" w:rsidRPr="00FE0A6F" w:rsidRDefault="004510DA" w:rsidP="003D345C">
      <w:pPr>
        <w:autoSpaceDE w:val="0"/>
        <w:autoSpaceDN w:val="0"/>
        <w:adjustRightInd w:val="0"/>
        <w:spacing w:line="181" w:lineRule="atLeast"/>
        <w:jc w:val="center"/>
        <w:rPr>
          <w:rFonts w:cs="Arial"/>
          <w:b/>
          <w:bCs/>
          <w:color w:val="000000"/>
          <w:sz w:val="28"/>
          <w:szCs w:val="24"/>
        </w:rPr>
      </w:pPr>
    </w:p>
    <w:p w:rsidR="004510DA" w:rsidRDefault="004510DA" w:rsidP="004510DA">
      <w:pPr>
        <w:autoSpaceDE w:val="0"/>
        <w:autoSpaceDN w:val="0"/>
        <w:adjustRightInd w:val="0"/>
        <w:spacing w:line="181" w:lineRule="atLeast"/>
        <w:rPr>
          <w:rFonts w:cs="Arial"/>
          <w:bCs/>
          <w:color w:val="000000"/>
        </w:rPr>
      </w:pPr>
    </w:p>
    <w:p w:rsidR="004510DA" w:rsidRPr="00FE0A6F" w:rsidRDefault="00FE0643" w:rsidP="00FE0A6F">
      <w:pPr>
        <w:jc w:val="both"/>
        <w:rPr>
          <w:sz w:val="24"/>
        </w:rPr>
      </w:pPr>
      <w:r>
        <w:rPr>
          <w:sz w:val="24"/>
        </w:rPr>
        <w:t>Definition</w:t>
      </w:r>
    </w:p>
    <w:p w:rsidR="004510DA" w:rsidRPr="00FE0A6F" w:rsidRDefault="004510DA" w:rsidP="00FE0A6F">
      <w:pPr>
        <w:jc w:val="both"/>
        <w:rPr>
          <w:rFonts w:ascii="Arial" w:hAnsi="Arial"/>
          <w:sz w:val="28"/>
          <w:szCs w:val="24"/>
        </w:rPr>
      </w:pPr>
    </w:p>
    <w:p w:rsidR="001D4AFE" w:rsidRDefault="004510DA" w:rsidP="00FE0A6F">
      <w:pPr>
        <w:jc w:val="both"/>
        <w:rPr>
          <w:sz w:val="24"/>
        </w:rPr>
      </w:pPr>
      <w:r w:rsidRPr="00FE0A6F">
        <w:rPr>
          <w:sz w:val="24"/>
        </w:rPr>
        <w:t xml:space="preserve">Das Modell zur Jahresarbeitszeitgestaltung ist ein ressourcenorientierter Ansatz, der </w:t>
      </w:r>
      <w:r w:rsidR="00C31EF7" w:rsidRPr="00FE0A6F">
        <w:rPr>
          <w:sz w:val="24"/>
        </w:rPr>
        <w:t>individuelle A</w:t>
      </w:r>
      <w:r w:rsidR="00C31EF7" w:rsidRPr="00FE0A6F">
        <w:rPr>
          <w:sz w:val="24"/>
        </w:rPr>
        <w:t>r</w:t>
      </w:r>
      <w:r w:rsidR="00C31EF7" w:rsidRPr="00FE0A6F">
        <w:rPr>
          <w:sz w:val="24"/>
        </w:rPr>
        <w:t xml:space="preserve">beitszeitgestaltung und </w:t>
      </w:r>
      <w:r w:rsidRPr="00FE0A6F">
        <w:rPr>
          <w:sz w:val="24"/>
        </w:rPr>
        <w:t>flexiblen Personaleinsatz e</w:t>
      </w:r>
      <w:r w:rsidR="001D4AFE">
        <w:rPr>
          <w:sz w:val="24"/>
        </w:rPr>
        <w:t>rmöglicht. Dazu werden Teile der Arbeits</w:t>
      </w:r>
      <w:r w:rsidRPr="00FE0A6F">
        <w:rPr>
          <w:sz w:val="24"/>
        </w:rPr>
        <w:t>zeit der pädagogischen Fachkraft von einer festen, wöchentlichen Arbeitszeit entkoppelt und als Gesamtv</w:t>
      </w:r>
      <w:r w:rsidRPr="00FE0A6F">
        <w:rPr>
          <w:sz w:val="24"/>
        </w:rPr>
        <w:t>o</w:t>
      </w:r>
      <w:r w:rsidRPr="00FE0A6F">
        <w:rPr>
          <w:sz w:val="24"/>
        </w:rPr>
        <w:t>lumen in Zeitkonten eingestellt. So entsteht die Möglichkeit, die Arb</w:t>
      </w:r>
      <w:r w:rsidR="001D4AFE">
        <w:rPr>
          <w:sz w:val="24"/>
        </w:rPr>
        <w:t>eitszeit flexib</w:t>
      </w:r>
      <w:r w:rsidRPr="00FE0A6F">
        <w:rPr>
          <w:sz w:val="24"/>
        </w:rPr>
        <w:t>l</w:t>
      </w:r>
      <w:r w:rsidR="001D4AFE">
        <w:rPr>
          <w:sz w:val="24"/>
        </w:rPr>
        <w:t>er</w:t>
      </w:r>
      <w:r w:rsidRPr="00FE0A6F">
        <w:rPr>
          <w:sz w:val="24"/>
        </w:rPr>
        <w:t xml:space="preserve"> an den betriebl</w:t>
      </w:r>
      <w:r w:rsidRPr="00FE0A6F">
        <w:rPr>
          <w:sz w:val="24"/>
        </w:rPr>
        <w:t>i</w:t>
      </w:r>
      <w:r w:rsidRPr="00FE0A6F">
        <w:rPr>
          <w:sz w:val="24"/>
        </w:rPr>
        <w:t>chen Be</w:t>
      </w:r>
      <w:r w:rsidR="001D4AFE">
        <w:rPr>
          <w:sz w:val="24"/>
        </w:rPr>
        <w:t>darf und</w:t>
      </w:r>
      <w:r w:rsidRPr="00FE0A6F">
        <w:rPr>
          <w:sz w:val="24"/>
        </w:rPr>
        <w:t xml:space="preserve"> an die Wünsche der Mitarbeitenden anzupassen. </w:t>
      </w:r>
    </w:p>
    <w:p w:rsidR="004510DA" w:rsidRPr="00FE0A6F" w:rsidRDefault="004510DA" w:rsidP="001D4AFE">
      <w:pPr>
        <w:jc w:val="both"/>
        <w:rPr>
          <w:sz w:val="24"/>
        </w:rPr>
      </w:pPr>
      <w:r w:rsidRPr="00FE0A6F">
        <w:rPr>
          <w:sz w:val="24"/>
        </w:rPr>
        <w:t>Die Arbeitszeit stellt sich aus den drei Säulen pädagogische</w:t>
      </w:r>
      <w:r w:rsidR="00C31EF7" w:rsidRPr="00FE0A6F">
        <w:rPr>
          <w:sz w:val="24"/>
        </w:rPr>
        <w:t>r</w:t>
      </w:r>
      <w:r w:rsidRPr="00FE0A6F">
        <w:rPr>
          <w:sz w:val="24"/>
        </w:rPr>
        <w:t xml:space="preserve"> </w:t>
      </w:r>
      <w:r w:rsidR="00C31EF7" w:rsidRPr="00FE0A6F">
        <w:rPr>
          <w:sz w:val="24"/>
        </w:rPr>
        <w:t>Dienst</w:t>
      </w:r>
      <w:r w:rsidRPr="00FE0A6F">
        <w:rPr>
          <w:sz w:val="24"/>
        </w:rPr>
        <w:t xml:space="preserve"> mit dem Kind, mittelbare pädag</w:t>
      </w:r>
      <w:r w:rsidRPr="00FE0A6F">
        <w:rPr>
          <w:sz w:val="24"/>
        </w:rPr>
        <w:t>o</w:t>
      </w:r>
      <w:r w:rsidRPr="00FE0A6F">
        <w:rPr>
          <w:sz w:val="24"/>
        </w:rPr>
        <w:t xml:space="preserve">gische Arbeitszeit und Vertretung zusammen. </w:t>
      </w:r>
      <w:r w:rsidR="00C31EF7" w:rsidRPr="00FE0A6F">
        <w:rPr>
          <w:sz w:val="24"/>
        </w:rPr>
        <w:t>Der pädagogische Dienst</w:t>
      </w:r>
      <w:r w:rsidRPr="00FE0A6F">
        <w:rPr>
          <w:sz w:val="24"/>
        </w:rPr>
        <w:t xml:space="preserve"> beinhaltet den gemeinsam gelebten Alltag</w:t>
      </w:r>
      <w:r w:rsidR="001D4AFE">
        <w:rPr>
          <w:sz w:val="24"/>
        </w:rPr>
        <w:t xml:space="preserve"> mit den Kindern</w:t>
      </w:r>
      <w:r w:rsidRPr="00FE0A6F">
        <w:rPr>
          <w:sz w:val="24"/>
        </w:rPr>
        <w:t xml:space="preserve"> in der Kita und die Umsetzung der aus der Konzeption der jeweiligen Einrichtung entstehenden pädagogischen Schwerpunkte. Allen pädagogischen Fachkräften wird mi</w:t>
      </w:r>
      <w:r w:rsidRPr="00FE0A6F">
        <w:rPr>
          <w:sz w:val="24"/>
        </w:rPr>
        <w:t>t</w:t>
      </w:r>
      <w:r w:rsidRPr="00FE0A6F">
        <w:rPr>
          <w:sz w:val="24"/>
        </w:rPr>
        <w:t xml:space="preserve">telbare pädagogische Arbeitszeit zur Vor- und Nachbereitung der Aufgaben </w:t>
      </w:r>
      <w:r w:rsidR="001D4AFE" w:rsidRPr="00FE0A6F">
        <w:rPr>
          <w:sz w:val="24"/>
        </w:rPr>
        <w:t xml:space="preserve">und Aktivitäten </w:t>
      </w:r>
      <w:r w:rsidR="001D4AFE">
        <w:rPr>
          <w:sz w:val="24"/>
        </w:rPr>
        <w:t>(</w:t>
      </w:r>
      <w:r w:rsidR="00FE0643">
        <w:rPr>
          <w:sz w:val="24"/>
        </w:rPr>
        <w:t>z.</w:t>
      </w:r>
      <w:r w:rsidR="001D4AFE" w:rsidRPr="001D4AFE">
        <w:rPr>
          <w:sz w:val="24"/>
        </w:rPr>
        <w:t>B. Z</w:t>
      </w:r>
      <w:r w:rsidR="001D4AFE" w:rsidRPr="001D4AFE">
        <w:rPr>
          <w:sz w:val="24"/>
        </w:rPr>
        <w:t>u</w:t>
      </w:r>
      <w:r w:rsidR="001D4AFE" w:rsidRPr="001D4AFE">
        <w:rPr>
          <w:sz w:val="24"/>
        </w:rPr>
        <w:t xml:space="preserve">sammenarbeit mit Eltern, Planung und Vorbereitung pädagogischer Angebote, </w:t>
      </w:r>
      <w:r w:rsidR="00FE0643">
        <w:rPr>
          <w:sz w:val="24"/>
        </w:rPr>
        <w:t xml:space="preserve">Vernetzung </w:t>
      </w:r>
      <w:r w:rsidR="001D4AFE" w:rsidRPr="001D4AFE">
        <w:rPr>
          <w:sz w:val="24"/>
        </w:rPr>
        <w:t>mit and</w:t>
      </w:r>
      <w:r w:rsidR="001D4AFE" w:rsidRPr="001D4AFE">
        <w:rPr>
          <w:sz w:val="24"/>
        </w:rPr>
        <w:t>e</w:t>
      </w:r>
      <w:r w:rsidR="001D4AFE" w:rsidRPr="001D4AFE">
        <w:rPr>
          <w:sz w:val="24"/>
        </w:rPr>
        <w:t>ren Organisationen, Dokumentation</w:t>
      </w:r>
      <w:r w:rsidR="001D4AFE">
        <w:rPr>
          <w:sz w:val="24"/>
        </w:rPr>
        <w:t>)</w:t>
      </w:r>
      <w:r w:rsidR="001D4AFE" w:rsidRPr="001D4AFE">
        <w:rPr>
          <w:sz w:val="24"/>
        </w:rPr>
        <w:t xml:space="preserve"> </w:t>
      </w:r>
      <w:r w:rsidRPr="00FE0A6F">
        <w:rPr>
          <w:sz w:val="24"/>
        </w:rPr>
        <w:t>zur Verfügung gestellt.</w:t>
      </w:r>
      <w:r w:rsidRPr="00FE0A6F">
        <w:rPr>
          <w:b/>
          <w:sz w:val="24"/>
        </w:rPr>
        <w:t xml:space="preserve"> </w:t>
      </w:r>
      <w:r w:rsidRPr="00FE0A6F">
        <w:rPr>
          <w:sz w:val="24"/>
        </w:rPr>
        <w:t>Vertretungskontingente für Urlaub, Fortbildung und Krankheit werden eingeplant</w:t>
      </w:r>
      <w:r w:rsidR="00C31EF7" w:rsidRPr="00FE0A6F">
        <w:rPr>
          <w:sz w:val="24"/>
        </w:rPr>
        <w:t>.</w:t>
      </w:r>
    </w:p>
    <w:p w:rsidR="00971E92" w:rsidRPr="00FE0A6F" w:rsidRDefault="00971E92" w:rsidP="00FE0A6F">
      <w:pPr>
        <w:jc w:val="both"/>
        <w:rPr>
          <w:sz w:val="24"/>
        </w:rPr>
      </w:pPr>
    </w:p>
    <w:p w:rsidR="00971E92" w:rsidRPr="00FE0A6F" w:rsidRDefault="00971E92" w:rsidP="00FE0A6F">
      <w:pPr>
        <w:jc w:val="both"/>
        <w:rPr>
          <w:sz w:val="24"/>
        </w:rPr>
      </w:pPr>
      <w:r w:rsidRPr="00FE0A6F">
        <w:rPr>
          <w:sz w:val="24"/>
        </w:rPr>
        <w:t>Voraussetzungen</w:t>
      </w:r>
    </w:p>
    <w:p w:rsidR="00971E92" w:rsidRPr="00FE0A6F" w:rsidRDefault="00971E92" w:rsidP="00FE0A6F">
      <w:pPr>
        <w:jc w:val="both"/>
        <w:rPr>
          <w:sz w:val="24"/>
        </w:rPr>
      </w:pPr>
    </w:p>
    <w:p w:rsidR="00C03FDD" w:rsidRDefault="00971E92" w:rsidP="00FE0A6F">
      <w:pPr>
        <w:jc w:val="both"/>
        <w:rPr>
          <w:sz w:val="24"/>
        </w:rPr>
      </w:pPr>
      <w:r w:rsidRPr="00FE0A6F">
        <w:rPr>
          <w:sz w:val="24"/>
        </w:rPr>
        <w:t>Voraussetzung</w:t>
      </w:r>
      <w:r w:rsidR="00C03FDD">
        <w:rPr>
          <w:sz w:val="24"/>
        </w:rPr>
        <w:t>en</w:t>
      </w:r>
      <w:r w:rsidRPr="00FE0A6F">
        <w:rPr>
          <w:sz w:val="24"/>
        </w:rPr>
        <w:t xml:space="preserve"> für die Einführ</w:t>
      </w:r>
      <w:r w:rsidR="00C03FDD">
        <w:rPr>
          <w:sz w:val="24"/>
        </w:rPr>
        <w:t>ung des Jahresarbeitszeitmodell</w:t>
      </w:r>
      <w:r w:rsidRPr="00FE0A6F">
        <w:rPr>
          <w:sz w:val="24"/>
        </w:rPr>
        <w:t>s sind Schulungen für die Beschäfti</w:t>
      </w:r>
      <w:r w:rsidRPr="00FE0A6F">
        <w:rPr>
          <w:sz w:val="24"/>
        </w:rPr>
        <w:t>g</w:t>
      </w:r>
      <w:r w:rsidRPr="00FE0A6F">
        <w:rPr>
          <w:sz w:val="24"/>
        </w:rPr>
        <w:t>ten über die Grundlagen des Model</w:t>
      </w:r>
      <w:r w:rsidR="00C03FDD">
        <w:rPr>
          <w:sz w:val="24"/>
        </w:rPr>
        <w:t>l</w:t>
      </w:r>
      <w:r w:rsidRPr="00FE0A6F">
        <w:rPr>
          <w:sz w:val="24"/>
        </w:rPr>
        <w:t>s, die Buchung der Konten sowie die damit verbundenen Ve</w:t>
      </w:r>
      <w:r w:rsidRPr="00FE0A6F">
        <w:rPr>
          <w:sz w:val="24"/>
        </w:rPr>
        <w:t>r</w:t>
      </w:r>
      <w:r w:rsidRPr="00FE0A6F">
        <w:rPr>
          <w:sz w:val="24"/>
        </w:rPr>
        <w:t xml:space="preserve">pflichtungen. </w:t>
      </w:r>
      <w:r w:rsidR="00C03FDD" w:rsidRPr="00C03FDD">
        <w:rPr>
          <w:sz w:val="24"/>
        </w:rPr>
        <w:t>Der Träger muss über die wesentlichen Inhalte des Modells und die daraus resultiere</w:t>
      </w:r>
      <w:r w:rsidR="00C03FDD" w:rsidRPr="00C03FDD">
        <w:rPr>
          <w:sz w:val="24"/>
        </w:rPr>
        <w:t>n</w:t>
      </w:r>
      <w:r w:rsidR="00C03FDD" w:rsidRPr="00C03FDD">
        <w:rPr>
          <w:sz w:val="24"/>
        </w:rPr>
        <w:t xml:space="preserve">den Verpflichtungen für Träger, Leitung und Beschäftigte informiert sein. </w:t>
      </w:r>
    </w:p>
    <w:p w:rsidR="00971E92" w:rsidRPr="00FE0A6F" w:rsidRDefault="00C03FDD" w:rsidP="00FE0A6F">
      <w:pPr>
        <w:jc w:val="both"/>
        <w:rPr>
          <w:sz w:val="24"/>
        </w:rPr>
      </w:pPr>
      <w:r w:rsidRPr="00FE0A6F">
        <w:rPr>
          <w:sz w:val="24"/>
        </w:rPr>
        <w:t>Die Dienstvereinbarung gilt für alle pädagogischen Kräfte, die in der Kindertagesstätte des unte</w:t>
      </w:r>
      <w:r w:rsidRPr="00FE0A6F">
        <w:rPr>
          <w:sz w:val="24"/>
        </w:rPr>
        <w:t>r</w:t>
      </w:r>
      <w:r w:rsidRPr="00FE0A6F">
        <w:rPr>
          <w:sz w:val="24"/>
        </w:rPr>
        <w:t>zeichnenden Trägers tätig sind. Ausgenommen sind geringfügig Beschäftigte sowie Schüler*innen.</w:t>
      </w:r>
      <w:r>
        <w:rPr>
          <w:sz w:val="24"/>
        </w:rPr>
        <w:t xml:space="preserve"> Berufspraktikant*innen können optional eingebunden werden.</w:t>
      </w:r>
    </w:p>
    <w:p w:rsidR="006A5EE4" w:rsidRPr="00FE0A6F" w:rsidRDefault="006A5EE4" w:rsidP="00FE0A6F">
      <w:pPr>
        <w:jc w:val="both"/>
        <w:rPr>
          <w:sz w:val="24"/>
        </w:rPr>
      </w:pPr>
    </w:p>
    <w:p w:rsidR="006A5EE4" w:rsidRPr="00FE0A6F" w:rsidRDefault="006A5EE4" w:rsidP="00FE0A6F">
      <w:pPr>
        <w:jc w:val="both"/>
        <w:rPr>
          <w:sz w:val="24"/>
        </w:rPr>
      </w:pPr>
      <w:r w:rsidRPr="00FE0A6F">
        <w:rPr>
          <w:sz w:val="24"/>
        </w:rPr>
        <w:t>Einführung und Umsetzung</w:t>
      </w:r>
    </w:p>
    <w:p w:rsidR="006A5EE4" w:rsidRPr="00FE0A6F" w:rsidRDefault="006A5EE4" w:rsidP="00FE0A6F">
      <w:pPr>
        <w:jc w:val="both"/>
        <w:rPr>
          <w:sz w:val="24"/>
        </w:rPr>
      </w:pPr>
    </w:p>
    <w:p w:rsidR="006A5EE4" w:rsidRPr="00FE0A6F" w:rsidRDefault="006A5EE4" w:rsidP="00FE0A6F">
      <w:pPr>
        <w:jc w:val="both"/>
        <w:rPr>
          <w:sz w:val="24"/>
        </w:rPr>
      </w:pPr>
      <w:r w:rsidRPr="00FE0A6F">
        <w:rPr>
          <w:sz w:val="24"/>
        </w:rPr>
        <w:t>Nach der Schulung aller Beteiligten werden einrichtungsbezogen Pläne</w:t>
      </w:r>
      <w:r w:rsidR="00FE0643">
        <w:rPr>
          <w:sz w:val="24"/>
        </w:rPr>
        <w:t xml:space="preserve"> und personenbezogen</w:t>
      </w:r>
      <w:r w:rsidR="00CD2F76" w:rsidRPr="00FE0A6F">
        <w:rPr>
          <w:sz w:val="24"/>
        </w:rPr>
        <w:t xml:space="preserve"> A</w:t>
      </w:r>
      <w:r w:rsidR="00CD2F76" w:rsidRPr="00FE0A6F">
        <w:rPr>
          <w:sz w:val="24"/>
        </w:rPr>
        <w:t>r</w:t>
      </w:r>
      <w:r w:rsidR="00CD2F76" w:rsidRPr="00FE0A6F">
        <w:rPr>
          <w:sz w:val="24"/>
        </w:rPr>
        <w:t>beitszeitprofile</w:t>
      </w:r>
      <w:r w:rsidR="007E4228">
        <w:rPr>
          <w:sz w:val="24"/>
        </w:rPr>
        <w:t xml:space="preserve"> (AZP)</w:t>
      </w:r>
      <w:r w:rsidRPr="00FE0A6F">
        <w:rPr>
          <w:sz w:val="24"/>
        </w:rPr>
        <w:t xml:space="preserve"> für den pädagogischen Dienst, die mittelbare pädagogische Arbeitszeit und das </w:t>
      </w:r>
      <w:r w:rsidR="00CD2F76" w:rsidRPr="00FE0A6F">
        <w:rPr>
          <w:sz w:val="24"/>
        </w:rPr>
        <w:t>Vertretungskontingent erstellt.</w:t>
      </w:r>
      <w:r w:rsidR="007E4228">
        <w:rPr>
          <w:sz w:val="24"/>
        </w:rPr>
        <w:t xml:space="preserve"> Daraus ergeben sich die jeweiligen Tages-, Wochen- und Jahreswert</w:t>
      </w:r>
      <w:r w:rsidR="00FE0643">
        <w:rPr>
          <w:sz w:val="24"/>
        </w:rPr>
        <w:t>e.</w:t>
      </w:r>
    </w:p>
    <w:p w:rsidR="00FE0643" w:rsidRDefault="006A5EE4" w:rsidP="00FE0A6F">
      <w:pPr>
        <w:jc w:val="both"/>
        <w:rPr>
          <w:sz w:val="24"/>
        </w:rPr>
      </w:pPr>
      <w:r w:rsidRPr="00FE0A6F">
        <w:rPr>
          <w:sz w:val="24"/>
        </w:rPr>
        <w:t xml:space="preserve">Der pädagogische Dienst wird in einem Dienstplan festgehalten, der sich aus den Öffnungszeiten, den </w:t>
      </w:r>
      <w:r w:rsidR="00CD2F76" w:rsidRPr="00FE0A6F">
        <w:rPr>
          <w:sz w:val="24"/>
        </w:rPr>
        <w:t xml:space="preserve">regelmäßig </w:t>
      </w:r>
      <w:r w:rsidRPr="00FE0A6F">
        <w:rPr>
          <w:sz w:val="24"/>
        </w:rPr>
        <w:t>anwesenden Kindern</w:t>
      </w:r>
      <w:r w:rsidR="00CD2F76" w:rsidRPr="00FE0A6F">
        <w:rPr>
          <w:sz w:val="24"/>
        </w:rPr>
        <w:t xml:space="preserve"> (Nutzerfrequenz)</w:t>
      </w:r>
      <w:r w:rsidRPr="00FE0A6F">
        <w:rPr>
          <w:sz w:val="24"/>
        </w:rPr>
        <w:t xml:space="preserve"> und der Personaleinsatzplanung ergibt. </w:t>
      </w:r>
    </w:p>
    <w:p w:rsidR="006A5EE4" w:rsidRDefault="00CD2F76" w:rsidP="00FE0A6F">
      <w:pPr>
        <w:jc w:val="both"/>
        <w:rPr>
          <w:sz w:val="24"/>
        </w:rPr>
      </w:pPr>
      <w:r w:rsidRPr="00FE0A6F">
        <w:rPr>
          <w:sz w:val="24"/>
        </w:rPr>
        <w:t xml:space="preserve">Der Umfang an mittelbarer pädagogischer Arbeitszeit </w:t>
      </w:r>
      <w:r w:rsidR="005649FE" w:rsidRPr="00FE0A6F">
        <w:rPr>
          <w:sz w:val="24"/>
        </w:rPr>
        <w:t xml:space="preserve">und Vertretung </w:t>
      </w:r>
      <w:r w:rsidRPr="00FE0A6F">
        <w:rPr>
          <w:sz w:val="24"/>
        </w:rPr>
        <w:t>ergibt sich aus dem jeweiligen Arbeitszeitprofil</w:t>
      </w:r>
      <w:r w:rsidR="00F84287" w:rsidRPr="00FE0A6F">
        <w:rPr>
          <w:sz w:val="24"/>
        </w:rPr>
        <w:t>,</w:t>
      </w:r>
      <w:r w:rsidRPr="00FE0A6F">
        <w:rPr>
          <w:sz w:val="24"/>
        </w:rPr>
        <w:t xml:space="preserve"> </w:t>
      </w:r>
      <w:r w:rsidR="00F84287" w:rsidRPr="00FE0A6F">
        <w:rPr>
          <w:sz w:val="24"/>
        </w:rPr>
        <w:t>das</w:t>
      </w:r>
      <w:r w:rsidR="005649FE" w:rsidRPr="00FE0A6F">
        <w:rPr>
          <w:sz w:val="24"/>
        </w:rPr>
        <w:t xml:space="preserve"> aus den Aufgaben der einzelnen pädagogischen Kraft, der Jahres- sowie der U</w:t>
      </w:r>
      <w:r w:rsidR="005649FE" w:rsidRPr="00FE0A6F">
        <w:rPr>
          <w:sz w:val="24"/>
        </w:rPr>
        <w:t>r</w:t>
      </w:r>
      <w:r w:rsidR="005649FE" w:rsidRPr="00FE0A6F">
        <w:rPr>
          <w:sz w:val="24"/>
        </w:rPr>
        <w:t>laubsplanung</w:t>
      </w:r>
      <w:r w:rsidR="00F84287" w:rsidRPr="00FE0A6F">
        <w:rPr>
          <w:sz w:val="24"/>
        </w:rPr>
        <w:t xml:space="preserve"> resultiert</w:t>
      </w:r>
      <w:r w:rsidR="005649FE" w:rsidRPr="00FE0A6F">
        <w:rPr>
          <w:sz w:val="24"/>
        </w:rPr>
        <w:t xml:space="preserve">. </w:t>
      </w:r>
      <w:r w:rsidR="0088616A">
        <w:rPr>
          <w:sz w:val="24"/>
        </w:rPr>
        <w:t>Die Einrichtung entwickelt Regelungen zum Umgang mit Vertretungsbedarf.</w:t>
      </w:r>
    </w:p>
    <w:p w:rsidR="00FE0A6F" w:rsidRDefault="00FE0A6F" w:rsidP="00FE0A6F">
      <w:pPr>
        <w:jc w:val="both"/>
        <w:rPr>
          <w:sz w:val="24"/>
        </w:rPr>
      </w:pPr>
    </w:p>
    <w:p w:rsidR="00FE0A6F" w:rsidRDefault="00FE0A6F" w:rsidP="00FE0A6F">
      <w:pPr>
        <w:jc w:val="both"/>
        <w:rPr>
          <w:sz w:val="24"/>
        </w:rPr>
      </w:pPr>
      <w:r>
        <w:rPr>
          <w:sz w:val="24"/>
        </w:rPr>
        <w:t>Arbeitszeitgestaltung</w:t>
      </w:r>
    </w:p>
    <w:p w:rsidR="00FE0A6F" w:rsidRDefault="00FE0A6F" w:rsidP="00FE0A6F">
      <w:pPr>
        <w:jc w:val="both"/>
        <w:rPr>
          <w:sz w:val="24"/>
        </w:rPr>
      </w:pPr>
    </w:p>
    <w:p w:rsidR="00AE338E" w:rsidRDefault="00FE0A6F" w:rsidP="00FE0A6F">
      <w:pPr>
        <w:jc w:val="both"/>
        <w:rPr>
          <w:sz w:val="24"/>
        </w:rPr>
      </w:pPr>
      <w:r>
        <w:rPr>
          <w:sz w:val="24"/>
        </w:rPr>
        <w:t>Die Arbeitszeit im pädagogischen Dienst wird gemäß dem Dienstplan geleistet. Hier</w:t>
      </w:r>
      <w:r w:rsidR="0088616A">
        <w:rPr>
          <w:sz w:val="24"/>
        </w:rPr>
        <w:t xml:space="preserve"> ggf. entstehende Minusstunden werden dem Vertretungskonto gutgeschrieben. Werden über den Dienstplan hinaus Zeiten im pädagogischen Dienst</w:t>
      </w:r>
      <w:r w:rsidR="007E4228">
        <w:rPr>
          <w:sz w:val="24"/>
        </w:rPr>
        <w:t xml:space="preserve"> (</w:t>
      </w:r>
      <w:r w:rsidR="00AE338E">
        <w:rPr>
          <w:sz w:val="24"/>
        </w:rPr>
        <w:t xml:space="preserve">angeordnete </w:t>
      </w:r>
      <w:r w:rsidR="007E4228">
        <w:rPr>
          <w:sz w:val="24"/>
        </w:rPr>
        <w:t>Vertretung)</w:t>
      </w:r>
      <w:r w:rsidR="0088616A">
        <w:rPr>
          <w:sz w:val="24"/>
        </w:rPr>
        <w:t xml:space="preserve"> geleistet, werden diese mit dem Vertr</w:t>
      </w:r>
      <w:r w:rsidR="0088616A">
        <w:rPr>
          <w:sz w:val="24"/>
        </w:rPr>
        <w:t>e</w:t>
      </w:r>
      <w:r w:rsidR="0088616A">
        <w:rPr>
          <w:sz w:val="24"/>
        </w:rPr>
        <w:t xml:space="preserve">tungskonto verrechnet. </w:t>
      </w:r>
    </w:p>
    <w:p w:rsidR="00AE338E" w:rsidRDefault="00AE338E" w:rsidP="00FE0A6F">
      <w:pPr>
        <w:jc w:val="both"/>
        <w:rPr>
          <w:sz w:val="24"/>
        </w:rPr>
      </w:pPr>
      <w:r>
        <w:rPr>
          <w:sz w:val="24"/>
        </w:rPr>
        <w:t>Lage und Umfang der mittelbaren pädagogischen Arbeitszeit steuert die pädagogische Kraft eige</w:t>
      </w:r>
      <w:r>
        <w:rPr>
          <w:sz w:val="24"/>
        </w:rPr>
        <w:t>n</w:t>
      </w:r>
      <w:r>
        <w:rPr>
          <w:sz w:val="24"/>
        </w:rPr>
        <w:t>verantwortlich. Dazu setzt sie die für die jeweiligen Aufgaben zur Verfügung stehenden Zeiten auße</w:t>
      </w:r>
      <w:r>
        <w:rPr>
          <w:sz w:val="24"/>
        </w:rPr>
        <w:t>r</w:t>
      </w:r>
      <w:r>
        <w:rPr>
          <w:sz w:val="24"/>
        </w:rPr>
        <w:t>halb des pädagogischen Dienstes ein und verbucht die geleisteten Zeiten mit dem Jahreskonto für mittelbare pädagogische Arbeitszeit. Dabei kann der Tages- und Wochenwert bedarfsorientiert über- bzw. u</w:t>
      </w:r>
      <w:r w:rsidR="00FE0643">
        <w:rPr>
          <w:sz w:val="24"/>
        </w:rPr>
        <w:t>nterschritten werden</w:t>
      </w:r>
      <w:r>
        <w:rPr>
          <w:sz w:val="24"/>
        </w:rPr>
        <w:t>.</w:t>
      </w:r>
    </w:p>
    <w:p w:rsidR="00AE338E" w:rsidRDefault="00AE338E" w:rsidP="00FE0A6F">
      <w:pPr>
        <w:jc w:val="both"/>
        <w:rPr>
          <w:sz w:val="24"/>
        </w:rPr>
      </w:pPr>
    </w:p>
    <w:p w:rsidR="00AE338E" w:rsidRDefault="00AE338E" w:rsidP="00FE0A6F">
      <w:pPr>
        <w:jc w:val="both"/>
        <w:rPr>
          <w:sz w:val="24"/>
        </w:rPr>
      </w:pPr>
      <w:r>
        <w:rPr>
          <w:sz w:val="24"/>
        </w:rPr>
        <w:t>Buchung der Jahreskonten</w:t>
      </w:r>
    </w:p>
    <w:p w:rsidR="00C03CA0" w:rsidRDefault="00C03CA0" w:rsidP="00FE0A6F">
      <w:pPr>
        <w:jc w:val="both"/>
        <w:rPr>
          <w:sz w:val="24"/>
        </w:rPr>
      </w:pPr>
    </w:p>
    <w:p w:rsidR="00C03CA0" w:rsidRPr="00C03CA0" w:rsidRDefault="00C03CA0" w:rsidP="00FE0A6F">
      <w:pPr>
        <w:jc w:val="both"/>
        <w:rPr>
          <w:i/>
          <w:sz w:val="24"/>
        </w:rPr>
      </w:pPr>
      <w:r w:rsidRPr="00C03CA0">
        <w:rPr>
          <w:i/>
          <w:sz w:val="24"/>
        </w:rPr>
        <w:t>Vertretungskonto</w:t>
      </w:r>
    </w:p>
    <w:p w:rsidR="00FE0A6F" w:rsidRDefault="00AE338E" w:rsidP="00FE0A6F">
      <w:pPr>
        <w:jc w:val="both"/>
        <w:rPr>
          <w:sz w:val="24"/>
        </w:rPr>
      </w:pPr>
      <w:r>
        <w:rPr>
          <w:sz w:val="24"/>
        </w:rPr>
        <w:t xml:space="preserve">Zu Beginn des Abrechnungszeitraumes wird der entsprechende Jahreswert </w:t>
      </w:r>
      <w:r w:rsidR="00AB584F">
        <w:rPr>
          <w:sz w:val="24"/>
        </w:rPr>
        <w:t xml:space="preserve">(AZP) </w:t>
      </w:r>
      <w:r>
        <w:rPr>
          <w:sz w:val="24"/>
        </w:rPr>
        <w:t>auf das Vertr</w:t>
      </w:r>
      <w:r>
        <w:rPr>
          <w:sz w:val="24"/>
        </w:rPr>
        <w:t>e</w:t>
      </w:r>
      <w:r>
        <w:rPr>
          <w:sz w:val="24"/>
        </w:rPr>
        <w:t xml:space="preserve">tungskonto gebucht. </w:t>
      </w:r>
      <w:r w:rsidR="008D5033">
        <w:rPr>
          <w:sz w:val="24"/>
        </w:rPr>
        <w:t xml:space="preserve">Die Tages- und Wochenwerte beziehen sich auf die Netto-Jahresarbeitszeit. </w:t>
      </w:r>
      <w:r w:rsidR="007E4228">
        <w:rPr>
          <w:sz w:val="24"/>
        </w:rPr>
        <w:t>Bei Arbeitsunfähigkeit, Fortbildung und Arbeitsbefreiung nach § 53 KDO wird der entsprechende Tage</w:t>
      </w:r>
      <w:r w:rsidR="007E4228">
        <w:rPr>
          <w:sz w:val="24"/>
        </w:rPr>
        <w:t>s</w:t>
      </w:r>
      <w:r w:rsidR="007E4228">
        <w:rPr>
          <w:sz w:val="24"/>
        </w:rPr>
        <w:t xml:space="preserve">wert verrechnet. </w:t>
      </w:r>
    </w:p>
    <w:p w:rsidR="00FE0A6F" w:rsidRDefault="00FE0A6F" w:rsidP="00FE0A6F">
      <w:pPr>
        <w:jc w:val="both"/>
        <w:rPr>
          <w:sz w:val="24"/>
        </w:rPr>
      </w:pPr>
    </w:p>
    <w:p w:rsidR="00FE0A6F" w:rsidRPr="008D5033" w:rsidRDefault="00C03CA0" w:rsidP="00FE0A6F">
      <w:pPr>
        <w:jc w:val="both"/>
        <w:rPr>
          <w:i/>
          <w:sz w:val="24"/>
        </w:rPr>
      </w:pPr>
      <w:r w:rsidRPr="008D5033">
        <w:rPr>
          <w:i/>
          <w:sz w:val="24"/>
        </w:rPr>
        <w:t>Konto für mittelbare pädagogische Arbeitszeit</w:t>
      </w:r>
    </w:p>
    <w:p w:rsidR="008D5033" w:rsidRDefault="008D5033" w:rsidP="008D5033">
      <w:pPr>
        <w:jc w:val="both"/>
        <w:rPr>
          <w:sz w:val="24"/>
        </w:rPr>
      </w:pPr>
      <w:r w:rsidRPr="008D5033">
        <w:rPr>
          <w:sz w:val="24"/>
        </w:rPr>
        <w:t xml:space="preserve">Zur besseren Übersicht wird jeweils der entsprechende Wochenwert dem Konto gutgeschrieben. </w:t>
      </w:r>
      <w:r>
        <w:rPr>
          <w:sz w:val="24"/>
        </w:rPr>
        <w:t>Die Tages- und Wochenwerte beziehen sich auf die Brutto-Jahresarbeitszeit. Bei Arbeitsunfähigkeit, U</w:t>
      </w:r>
      <w:r>
        <w:rPr>
          <w:sz w:val="24"/>
        </w:rPr>
        <w:t>r</w:t>
      </w:r>
      <w:r>
        <w:rPr>
          <w:sz w:val="24"/>
        </w:rPr>
        <w:t xml:space="preserve">laub, Fortbildung, Feiertagen </w:t>
      </w:r>
      <w:r w:rsidR="00FF35EA">
        <w:rPr>
          <w:sz w:val="24"/>
        </w:rPr>
        <w:t>(</w:t>
      </w:r>
      <w:r>
        <w:rPr>
          <w:sz w:val="24"/>
        </w:rPr>
        <w:t>die auf einen Arbeitstag fallen</w:t>
      </w:r>
      <w:r w:rsidR="00FF35EA">
        <w:rPr>
          <w:sz w:val="24"/>
        </w:rPr>
        <w:t>)</w:t>
      </w:r>
      <w:r>
        <w:rPr>
          <w:sz w:val="24"/>
        </w:rPr>
        <w:t xml:space="preserve"> und Arbeitsbefreiung nach § 53 KDO wird der entsprechende Tageswert verrechnet. Übernimmt die pädagogische Fachkraft weitere Au</w:t>
      </w:r>
      <w:r>
        <w:rPr>
          <w:sz w:val="24"/>
        </w:rPr>
        <w:t>f</w:t>
      </w:r>
      <w:r>
        <w:rPr>
          <w:sz w:val="24"/>
        </w:rPr>
        <w:t xml:space="preserve">gaben, die den Umfang der mittelbaren pädagogischen Arbeitszeit erhöhen oder gibt sie solche ab, ist der Wert zeitgleich anzupassen. </w:t>
      </w:r>
      <w:r w:rsidR="00FF35EA">
        <w:rPr>
          <w:sz w:val="24"/>
        </w:rPr>
        <w:t xml:space="preserve">Achtung: </w:t>
      </w:r>
      <w:r>
        <w:rPr>
          <w:sz w:val="24"/>
        </w:rPr>
        <w:t xml:space="preserve">Daraus ergibt sich automatisch ein veränderter </w:t>
      </w:r>
      <w:r w:rsidR="00FF35EA">
        <w:rPr>
          <w:sz w:val="24"/>
        </w:rPr>
        <w:t xml:space="preserve">Einsatz im pädagogischen Dienst, der im Dienstplan berücksichtigt werden muss. </w:t>
      </w:r>
    </w:p>
    <w:p w:rsidR="008D5033" w:rsidRDefault="008D5033" w:rsidP="008D5033">
      <w:pPr>
        <w:jc w:val="both"/>
        <w:rPr>
          <w:sz w:val="24"/>
        </w:rPr>
      </w:pPr>
    </w:p>
    <w:p w:rsidR="008D5033" w:rsidRPr="00FF35EA" w:rsidRDefault="008D5033" w:rsidP="008D5033">
      <w:pPr>
        <w:jc w:val="both"/>
        <w:rPr>
          <w:i/>
          <w:sz w:val="24"/>
        </w:rPr>
      </w:pPr>
      <w:r w:rsidRPr="00FF35EA">
        <w:rPr>
          <w:i/>
          <w:sz w:val="24"/>
        </w:rPr>
        <w:t>Für beide Konten gilt:</w:t>
      </w:r>
    </w:p>
    <w:p w:rsidR="00C03CA0" w:rsidRDefault="008D5033" w:rsidP="00FE0A6F">
      <w:pPr>
        <w:jc w:val="both"/>
        <w:rPr>
          <w:sz w:val="24"/>
        </w:rPr>
      </w:pPr>
      <w:r>
        <w:rPr>
          <w:sz w:val="24"/>
        </w:rPr>
        <w:t xml:space="preserve">Die Mitarbeitenden führen das Konto selbständig. </w:t>
      </w:r>
      <w:r w:rsidR="00FF35EA">
        <w:rPr>
          <w:sz w:val="24"/>
        </w:rPr>
        <w:t>Dazu gibt es wahlweise analoge oder digitale Fo</w:t>
      </w:r>
      <w:r w:rsidR="00FF35EA">
        <w:rPr>
          <w:sz w:val="24"/>
        </w:rPr>
        <w:t>r</w:t>
      </w:r>
      <w:r w:rsidR="00FF35EA">
        <w:rPr>
          <w:sz w:val="24"/>
        </w:rPr>
        <w:t xml:space="preserve">mulare. </w:t>
      </w:r>
      <w:r>
        <w:rPr>
          <w:sz w:val="24"/>
        </w:rPr>
        <w:t>Die Leitung überprüft die Konten im Abstand von drei Mona</w:t>
      </w:r>
      <w:r w:rsidR="00FF35EA">
        <w:rPr>
          <w:sz w:val="24"/>
        </w:rPr>
        <w:t>ten und sorgt ggf. für deren A</w:t>
      </w:r>
      <w:r w:rsidR="00FF35EA">
        <w:rPr>
          <w:sz w:val="24"/>
        </w:rPr>
        <w:t>n</w:t>
      </w:r>
      <w:r w:rsidR="00FF35EA">
        <w:rPr>
          <w:sz w:val="24"/>
        </w:rPr>
        <w:t xml:space="preserve">passung. Zum Ende des Berechnungszeitraumes oder beim Ausscheiden von Beschäftigten müssen die Konten ausgeglichen sein. Es sollen nicht mehr als die einfach wöchentliche Arbeitszeit als Plus- oder Minusstunden in den neuen Abrechnungszeitraum </w:t>
      </w:r>
      <w:r w:rsidR="00624ACC">
        <w:rPr>
          <w:sz w:val="24"/>
        </w:rPr>
        <w:t xml:space="preserve">übertragen werden. Abrechnungszeitraum ist das jeweilige Kalenderjahr, optional ist auch der Beginn zum KiTa-Jahr möglich. </w:t>
      </w:r>
    </w:p>
    <w:p w:rsidR="007C6D00" w:rsidRDefault="007C6D00" w:rsidP="00FE0A6F">
      <w:pPr>
        <w:jc w:val="both"/>
        <w:rPr>
          <w:sz w:val="24"/>
        </w:rPr>
      </w:pPr>
    </w:p>
    <w:p w:rsidR="007C6D00" w:rsidRPr="008D5033" w:rsidRDefault="007C6D00" w:rsidP="00FE0A6F">
      <w:pPr>
        <w:jc w:val="both"/>
        <w:rPr>
          <w:sz w:val="24"/>
        </w:rPr>
      </w:pPr>
      <w:r>
        <w:rPr>
          <w:sz w:val="24"/>
        </w:rPr>
        <w:t>Ansprechpartner*innen für weitere Fragen zur Jahresarbeitszeitgestaltung sind die regionalen Fac</w:t>
      </w:r>
      <w:r>
        <w:rPr>
          <w:sz w:val="24"/>
        </w:rPr>
        <w:t>h</w:t>
      </w:r>
      <w:r>
        <w:rPr>
          <w:sz w:val="24"/>
        </w:rPr>
        <w:t>beratungen</w:t>
      </w:r>
      <w:r w:rsidR="00971853">
        <w:rPr>
          <w:sz w:val="24"/>
        </w:rPr>
        <w:t xml:space="preserve"> des</w:t>
      </w:r>
      <w:r>
        <w:rPr>
          <w:sz w:val="24"/>
        </w:rPr>
        <w:t xml:space="preserve"> Fachbereich</w:t>
      </w:r>
      <w:r w:rsidR="00971853">
        <w:rPr>
          <w:sz w:val="24"/>
        </w:rPr>
        <w:t>s</w:t>
      </w:r>
      <w:r>
        <w:rPr>
          <w:sz w:val="24"/>
        </w:rPr>
        <w:t xml:space="preserve"> Kindertagesstätten im Zentrum Bildung der EKHN</w:t>
      </w:r>
      <w:r w:rsidR="00971853">
        <w:rPr>
          <w:sz w:val="24"/>
        </w:rPr>
        <w:t xml:space="preserve"> sowie die regionalen </w:t>
      </w:r>
      <w:proofErr w:type="spellStart"/>
      <w:r w:rsidR="00971853">
        <w:rPr>
          <w:sz w:val="24"/>
        </w:rPr>
        <w:t>MAVen</w:t>
      </w:r>
      <w:proofErr w:type="spellEnd"/>
      <w:r w:rsidR="00971853">
        <w:rPr>
          <w:sz w:val="24"/>
        </w:rPr>
        <w:t>.</w:t>
      </w:r>
    </w:p>
    <w:sectPr w:rsidR="007C6D00" w:rsidRPr="008D5033" w:rsidSect="009149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1398" w:left="1134" w:header="1134" w:footer="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B5E" w:rsidRDefault="00B65B5E">
      <w:r>
        <w:separator/>
      </w:r>
    </w:p>
  </w:endnote>
  <w:endnote w:type="continuationSeparator" w:id="0">
    <w:p w:rsidR="00B65B5E" w:rsidRDefault="00B6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Pro Regular">
    <w:altName w:val="AvenirNext LT Pro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3B8" w:rsidRDefault="008243B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C8" w:rsidRDefault="00285044" w:rsidP="006041E8">
    <w:pPr>
      <w:pStyle w:val="Fuzeile"/>
      <w:ind w:right="-595"/>
      <w:jc w:val="right"/>
      <w:rPr>
        <w:rStyle w:val="Seitenzahl"/>
        <w:rFonts w:ascii="Arial Narrow" w:hAnsi="Arial Narrow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04AA9BE" wp14:editId="5B5ECCC4">
              <wp:simplePos x="0" y="0"/>
              <wp:positionH relativeFrom="column">
                <wp:posOffset>-668332</wp:posOffset>
              </wp:positionH>
              <wp:positionV relativeFrom="paragraph">
                <wp:posOffset>-61511</wp:posOffset>
              </wp:positionV>
              <wp:extent cx="7427595" cy="534838"/>
              <wp:effectExtent l="0" t="0" r="1905" b="0"/>
              <wp:wrapNone/>
              <wp:docPr id="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7595" cy="5348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F63" w:rsidRDefault="00802F63" w:rsidP="00802F63">
                          <w:pPr>
                            <w:pStyle w:val="Fuzeile"/>
                            <w:jc w:val="center"/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Zentrum Bildung der EKHN · Erbacher Straße 17 · 64287 Darmstadt · </w:t>
                          </w:r>
                          <w:hyperlink r:id="rId1" w:history="1">
                            <w:r w:rsidRPr="00677E94">
                              <w:rPr>
                                <w:rStyle w:val="Hyperlink"/>
                                <w:rFonts w:cs="Arial"/>
                                <w:b/>
                                <w:sz w:val="16"/>
                                <w:szCs w:val="16"/>
                              </w:rPr>
                              <w:t>www.zentrumbildung-ekhn.de</w:t>
                            </w:r>
                          </w:hyperlink>
                        </w:p>
                        <w:p w:rsidR="00802F63" w:rsidRPr="006041E8" w:rsidRDefault="00802F63" w:rsidP="00802F63">
                          <w:pPr>
                            <w:rPr>
                              <w:rFonts w:ascii="Arial Narrow" w:hAnsi="Arial Narrow" w:cs="Arial"/>
                            </w:rPr>
                          </w:pPr>
                        </w:p>
                        <w:p w:rsidR="006041E8" w:rsidRPr="006041E8" w:rsidRDefault="006041E8">
                          <w:pPr>
                            <w:rPr>
                              <w:rFonts w:ascii="Arial Narrow" w:hAnsi="Arial Narrow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left:0;text-align:left;margin-left:-52.6pt;margin-top:-4.85pt;width:584.85pt;height:42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vDgwIAABA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" stroked="f">
              <v:textbox>
                <w:txbxContent>
                  <w:p w:rsidR="00802F63" w:rsidRDefault="00802F63" w:rsidP="00802F63">
                    <w:pPr>
                      <w:pStyle w:val="Fuzeile"/>
                      <w:jc w:val="center"/>
                      <w:rPr>
                        <w:rFonts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sz w:val="16"/>
                        <w:szCs w:val="16"/>
                      </w:rPr>
                      <w:t xml:space="preserve">Zentrum Bildung der EKHN · Erbacher Straße 17 · 64287 Darmstadt · </w:t>
                    </w:r>
                    <w:hyperlink r:id="rId2" w:history="1">
                      <w:r w:rsidRPr="00677E94">
                        <w:rPr>
                          <w:rStyle w:val="Hyperlink"/>
                          <w:rFonts w:cs="Arial"/>
                          <w:b/>
                          <w:sz w:val="16"/>
                          <w:szCs w:val="16"/>
                        </w:rPr>
                        <w:t>www.zentrumbildung-ekhn.de</w:t>
                      </w:r>
                    </w:hyperlink>
                  </w:p>
                  <w:p w:rsidR="00802F63" w:rsidRPr="006041E8" w:rsidRDefault="00802F63" w:rsidP="00802F63">
                    <w:pPr>
                      <w:rPr>
                        <w:rFonts w:ascii="Arial Narrow" w:hAnsi="Arial Narrow" w:cs="Arial"/>
                      </w:rPr>
                    </w:pPr>
                  </w:p>
                  <w:p w:rsidR="006041E8" w:rsidRPr="006041E8" w:rsidRDefault="006041E8">
                    <w:pPr>
                      <w:rPr>
                        <w:rFonts w:ascii="Arial Narrow" w:hAnsi="Arial Narrow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EE266E0" wp14:editId="2E9179E4">
              <wp:simplePos x="0" y="0"/>
              <wp:positionH relativeFrom="column">
                <wp:posOffset>-800100</wp:posOffset>
              </wp:positionH>
              <wp:positionV relativeFrom="paragraph">
                <wp:posOffset>-105410</wp:posOffset>
              </wp:positionV>
              <wp:extent cx="7658100" cy="0"/>
              <wp:effectExtent l="9525" t="8890" r="9525" b="10160"/>
              <wp:wrapNone/>
              <wp:docPr id="8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6A8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8.3pt" to="540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" strokecolor="#f6a800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C8" w:rsidRDefault="00285044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B765CCF" wp14:editId="36D35874">
              <wp:simplePos x="0" y="0"/>
              <wp:positionH relativeFrom="column">
                <wp:posOffset>4229735</wp:posOffset>
              </wp:positionH>
              <wp:positionV relativeFrom="paragraph">
                <wp:posOffset>-220980</wp:posOffset>
              </wp:positionV>
              <wp:extent cx="1216025" cy="796290"/>
              <wp:effectExtent l="635" t="0" r="254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6025" cy="796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Default="00285044" w:rsidP="00DE0C95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471C028" wp14:editId="0AE58D82">
                                <wp:extent cx="1035050" cy="526415"/>
                                <wp:effectExtent l="0" t="0" r="0" b="6985"/>
                                <wp:docPr id="14" name="Bild 3" descr="logo__esf__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__esf__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5050" cy="526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33.05pt;margin-top:-17.4pt;width:95.75pt;height:62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" filled="f" stroked="f">
              <v:textbox>
                <w:txbxContent>
                  <w:p w:rsidR="004A1DC8" w:rsidRDefault="00285044" w:rsidP="00DE0C95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471C028" wp14:editId="0AE58D82">
                          <wp:extent cx="1035050" cy="526415"/>
                          <wp:effectExtent l="0" t="0" r="0" b="6985"/>
                          <wp:docPr id="14" name="Bild 3" descr="logo__esf__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__esf__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5050" cy="526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4F5194E" wp14:editId="29D8A3E6">
              <wp:simplePos x="0" y="0"/>
              <wp:positionH relativeFrom="column">
                <wp:posOffset>5312410</wp:posOffset>
              </wp:positionH>
              <wp:positionV relativeFrom="paragraph">
                <wp:posOffset>-218440</wp:posOffset>
              </wp:positionV>
              <wp:extent cx="1490345" cy="986155"/>
              <wp:effectExtent l="0" t="635" r="0" b="3810"/>
              <wp:wrapNone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345" cy="986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Default="00285044" w:rsidP="00DE0C95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7C7000F" wp14:editId="4859F0D4">
                                <wp:extent cx="1492250" cy="767715"/>
                                <wp:effectExtent l="0" t="0" r="0" b="0"/>
                                <wp:docPr id="13" name="Bild 4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2250" cy="767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2" type="#_x0000_t202" style="position:absolute;margin-left:418.3pt;margin-top:-17.2pt;width:117.35pt;height:77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" stroked="f">
              <v:textbox inset="0,0,0,0">
                <w:txbxContent>
                  <w:p w:rsidR="004A1DC8" w:rsidRDefault="00285044" w:rsidP="00DE0C95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7C7000F" wp14:editId="4859F0D4">
                          <wp:extent cx="1492250" cy="767715"/>
                          <wp:effectExtent l="0" t="0" r="0" b="0"/>
                          <wp:docPr id="13" name="Bild 4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767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7146ADE" wp14:editId="6554CF51">
              <wp:simplePos x="0" y="0"/>
              <wp:positionH relativeFrom="column">
                <wp:posOffset>2971800</wp:posOffset>
              </wp:positionH>
              <wp:positionV relativeFrom="paragraph">
                <wp:posOffset>-215900</wp:posOffset>
              </wp:positionV>
              <wp:extent cx="1311910" cy="765175"/>
              <wp:effectExtent l="0" t="3175" r="2540" b="3175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765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Default="00285044" w:rsidP="00DE0C95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EB65C8C" wp14:editId="35096EDB">
                                <wp:extent cx="1130300" cy="500380"/>
                                <wp:effectExtent l="0" t="0" r="0" b="0"/>
                                <wp:docPr id="12" name="Bild 5" descr="logo__eu__rechtsbuend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__eu__rechtsbuend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0300" cy="500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33" type="#_x0000_t202" style="position:absolute;margin-left:234pt;margin-top:-17pt;width:103.3pt;height:60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" stroked="f">
              <v:textbox>
                <w:txbxContent>
                  <w:p w:rsidR="004A1DC8" w:rsidRDefault="00285044" w:rsidP="00DE0C95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7EB65C8C" wp14:editId="35096EDB">
                          <wp:extent cx="1130300" cy="500380"/>
                          <wp:effectExtent l="0" t="0" r="0" b="0"/>
                          <wp:docPr id="12" name="Bild 5" descr="logo__eu__rechtsbuendi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__eu__rechtsbuendi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0300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B5E" w:rsidRDefault="00B65B5E">
      <w:r>
        <w:separator/>
      </w:r>
    </w:p>
  </w:footnote>
  <w:footnote w:type="continuationSeparator" w:id="0">
    <w:p w:rsidR="00B65B5E" w:rsidRDefault="00B65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B6" w:rsidRDefault="00EE5324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C8" w:rsidRDefault="008243B8" w:rsidP="00B303C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800" behindDoc="1" locked="0" layoutInCell="1" allowOverlap="1" wp14:anchorId="6741E2A6" wp14:editId="65A0E23A">
          <wp:simplePos x="0" y="0"/>
          <wp:positionH relativeFrom="column">
            <wp:posOffset>4428274</wp:posOffset>
          </wp:positionH>
          <wp:positionV relativeFrom="paragraph">
            <wp:posOffset>212785</wp:posOffset>
          </wp:positionV>
          <wp:extent cx="2096135" cy="720725"/>
          <wp:effectExtent l="0" t="0" r="0" b="3175"/>
          <wp:wrapNone/>
          <wp:docPr id="42" name="Bild 42" descr="Z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Z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135" cy="72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6813C8CC" wp14:editId="5A0B325E">
          <wp:extent cx="2055576" cy="879896"/>
          <wp:effectExtent l="0" t="0" r="190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B_Fb Kindertagessta¦êtten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706" cy="885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1DC8" w:rsidRDefault="004A1DC8" w:rsidP="00B303CE">
    <w:pPr>
      <w:pStyle w:val="Kopfzeile"/>
    </w:pPr>
  </w:p>
  <w:p w:rsidR="004A1DC8" w:rsidRDefault="008243B8" w:rsidP="008276F6">
    <w:pPr>
      <w:pStyle w:val="Kopfzeile"/>
      <w:tabs>
        <w:tab w:val="clear" w:pos="4536"/>
        <w:tab w:val="clear" w:pos="9072"/>
        <w:tab w:val="left" w:pos="1386"/>
      </w:tabs>
    </w:pPr>
    <w:r w:rsidRPr="00FD3BB1">
      <w:rPr>
        <w:noProof/>
        <w:color w:val="CC154C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982E71" wp14:editId="3B3A8D47">
              <wp:simplePos x="0" y="0"/>
              <wp:positionH relativeFrom="column">
                <wp:posOffset>-737343</wp:posOffset>
              </wp:positionH>
              <wp:positionV relativeFrom="paragraph">
                <wp:posOffset>25448</wp:posOffset>
              </wp:positionV>
              <wp:extent cx="7597715" cy="0"/>
              <wp:effectExtent l="0" t="19050" r="3810" b="19050"/>
              <wp:wrapNone/>
              <wp:docPr id="1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7715" cy="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CC154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05pt,2pt" to="540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" strokecolor="#cc154c" strokeweight="3.5pt"/>
          </w:pict>
        </mc:Fallback>
      </mc:AlternateContent>
    </w:r>
    <w:r w:rsidR="004A1DC8">
      <w:tab/>
    </w:r>
    <w:r w:rsidR="004A1DC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C8" w:rsidRPr="00DE0C95" w:rsidRDefault="00285044" w:rsidP="00DE0C9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DFDE37E" wp14:editId="300D0D13">
              <wp:simplePos x="0" y="0"/>
              <wp:positionH relativeFrom="column">
                <wp:posOffset>13970</wp:posOffset>
              </wp:positionH>
              <wp:positionV relativeFrom="paragraph">
                <wp:posOffset>1407160</wp:posOffset>
              </wp:positionV>
              <wp:extent cx="3543300" cy="182880"/>
              <wp:effectExtent l="4445" t="0" r="0" b="635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Pr="00EF1AA7" w:rsidRDefault="004A1DC8" w:rsidP="00DE0C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MS Shell Dlg 2" w:hAnsi="MS Shell Dlg 2" w:cs="MS Shell Dlg 2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085C78">
                            <w:rPr>
                              <w:rFonts w:ascii="Arial Narrow" w:eastAsia="Batang" w:hAnsi="Arial Narrow"/>
                              <w:sz w:val="12"/>
                              <w:szCs w:val="12"/>
                            </w:rPr>
                            <w:t>MiKita</w:t>
                          </w:r>
                          <w:proofErr w:type="spellEnd"/>
                          <w:r w:rsidRPr="00085C78">
                            <w:rPr>
                              <w:rFonts w:ascii="Arial Narrow" w:eastAsia="Batang" w:hAnsi="Arial Narrow"/>
                              <w:sz w:val="12"/>
                              <w:szCs w:val="12"/>
                            </w:rPr>
                            <w:t xml:space="preserve">  </w:t>
                          </w:r>
                          <w:r w:rsidRPr="00085C78">
                            <w:rPr>
                              <w:rFonts w:ascii="Arial Narrow" w:eastAsia="Batang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55294">
                            <w:rPr>
                              <w:rFonts w:ascii="Wingdings 2" w:hAnsi="Wingdings 2" w:cs="Wingdings 2"/>
                              <w:sz w:val="10"/>
                              <w:szCs w:val="10"/>
                            </w:rPr>
                            <w:t></w:t>
                          </w:r>
                          <w:r w:rsidRPr="00085C78">
                            <w:rPr>
                              <w:rFonts w:ascii="MS Shell Dlg 2" w:hAnsi="MS Shell Dlg 2" w:cs="MS Shell Dlg 2"/>
                              <w:sz w:val="12"/>
                              <w:szCs w:val="12"/>
                            </w:rPr>
                            <w:t xml:space="preserve">  </w:t>
                          </w:r>
                          <w:r w:rsidRPr="00085C78">
                            <w:rPr>
                              <w:rFonts w:ascii="Arial Narrow" w:eastAsia="Batang" w:hAnsi="Arial Narrow"/>
                              <w:sz w:val="12"/>
                              <w:szCs w:val="12"/>
                            </w:rPr>
                            <w:t xml:space="preserve"> Kiesstraße 18   </w:t>
                          </w:r>
                          <w:r w:rsidRPr="00655294">
                            <w:rPr>
                              <w:rFonts w:ascii="Wingdings 2" w:hAnsi="Wingdings 2" w:cs="Wingdings 2"/>
                              <w:sz w:val="10"/>
                              <w:szCs w:val="10"/>
                            </w:rPr>
                            <w:t></w:t>
                          </w:r>
                          <w:r w:rsidRPr="00085C78">
                            <w:rPr>
                              <w:rFonts w:ascii="MS Shell Dlg 2" w:hAnsi="MS Shell Dlg 2" w:cs="MS Shell Dlg 2"/>
                              <w:sz w:val="12"/>
                              <w:szCs w:val="12"/>
                            </w:rPr>
                            <w:t xml:space="preserve">   </w:t>
                          </w:r>
                          <w:r w:rsidRPr="00085C78">
                            <w:rPr>
                              <w:rFonts w:ascii="Arial Narrow" w:eastAsia="Batang" w:hAnsi="Arial Narrow"/>
                              <w:sz w:val="12"/>
                              <w:szCs w:val="12"/>
                            </w:rPr>
                            <w:t>64283 Darmstadt</w:t>
                          </w:r>
                        </w:p>
                      </w:txbxContent>
                    </wps:txbx>
                    <wps:bodyPr rot="0" vert="horz" wrap="square" lIns="1476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1.1pt;margin-top:110.8pt;width:279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" filled="f" stroked="f">
              <v:textbox inset="4.1mm,0,0,0">
                <w:txbxContent>
                  <w:p w:rsidR="004A1DC8" w:rsidRPr="00EF1AA7" w:rsidRDefault="004A1DC8" w:rsidP="00DE0C95">
                    <w:pPr>
                      <w:autoSpaceDE w:val="0"/>
                      <w:autoSpaceDN w:val="0"/>
                      <w:adjustRightInd w:val="0"/>
                      <w:rPr>
                        <w:rFonts w:ascii="MS Shell Dlg 2" w:hAnsi="MS Shell Dlg 2" w:cs="MS Shell Dlg 2"/>
                        <w:sz w:val="12"/>
                        <w:szCs w:val="12"/>
                      </w:rPr>
                    </w:pPr>
                    <w:proofErr w:type="spellStart"/>
                    <w:r w:rsidRPr="00085C78">
                      <w:rPr>
                        <w:rFonts w:ascii="Arial Narrow" w:eastAsia="Batang" w:hAnsi="Arial Narrow"/>
                        <w:sz w:val="12"/>
                        <w:szCs w:val="12"/>
                      </w:rPr>
                      <w:t>MiKita</w:t>
                    </w:r>
                    <w:proofErr w:type="spellEnd"/>
                    <w:r w:rsidRPr="00085C78">
                      <w:rPr>
                        <w:rFonts w:ascii="Arial Narrow" w:eastAsia="Batang" w:hAnsi="Arial Narrow"/>
                        <w:sz w:val="12"/>
                        <w:szCs w:val="12"/>
                      </w:rPr>
                      <w:t xml:space="preserve">  </w:t>
                    </w:r>
                    <w:r w:rsidRPr="00085C78">
                      <w:rPr>
                        <w:rFonts w:ascii="Arial Narrow" w:eastAsia="Batang" w:hAnsi="Arial Narrow"/>
                        <w:sz w:val="18"/>
                        <w:szCs w:val="18"/>
                      </w:rPr>
                      <w:t xml:space="preserve"> </w:t>
                    </w:r>
                    <w:r w:rsidRPr="00655294">
                      <w:rPr>
                        <w:rFonts w:ascii="Wingdings 2" w:hAnsi="Wingdings 2" w:cs="Wingdings 2"/>
                        <w:sz w:val="10"/>
                        <w:szCs w:val="10"/>
                      </w:rPr>
                      <w:t></w:t>
                    </w:r>
                    <w:r w:rsidRPr="00085C78">
                      <w:rPr>
                        <w:rFonts w:ascii="MS Shell Dlg 2" w:hAnsi="MS Shell Dlg 2" w:cs="MS Shell Dlg 2"/>
                        <w:sz w:val="12"/>
                        <w:szCs w:val="12"/>
                      </w:rPr>
                      <w:t xml:space="preserve">  </w:t>
                    </w:r>
                    <w:r w:rsidRPr="00085C78">
                      <w:rPr>
                        <w:rFonts w:ascii="Arial Narrow" w:eastAsia="Batang" w:hAnsi="Arial Narrow"/>
                        <w:sz w:val="12"/>
                        <w:szCs w:val="12"/>
                      </w:rPr>
                      <w:t xml:space="preserve"> Kiesstraße 18   </w:t>
                    </w:r>
                    <w:r w:rsidRPr="00655294">
                      <w:rPr>
                        <w:rFonts w:ascii="Wingdings 2" w:hAnsi="Wingdings 2" w:cs="Wingdings 2"/>
                        <w:sz w:val="10"/>
                        <w:szCs w:val="10"/>
                      </w:rPr>
                      <w:t></w:t>
                    </w:r>
                    <w:r w:rsidRPr="00085C78">
                      <w:rPr>
                        <w:rFonts w:ascii="MS Shell Dlg 2" w:hAnsi="MS Shell Dlg 2" w:cs="MS Shell Dlg 2"/>
                        <w:sz w:val="12"/>
                        <w:szCs w:val="12"/>
                      </w:rPr>
                      <w:t xml:space="preserve">   </w:t>
                    </w:r>
                    <w:r w:rsidRPr="00085C78">
                      <w:rPr>
                        <w:rFonts w:ascii="Arial Narrow" w:eastAsia="Batang" w:hAnsi="Arial Narrow"/>
                        <w:sz w:val="12"/>
                        <w:szCs w:val="12"/>
                      </w:rPr>
                      <w:t>64283 Darmstadt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FBB637F" wp14:editId="52E4F7EC">
              <wp:simplePos x="0" y="0"/>
              <wp:positionH relativeFrom="column">
                <wp:posOffset>5208905</wp:posOffset>
              </wp:positionH>
              <wp:positionV relativeFrom="paragraph">
                <wp:posOffset>1294765</wp:posOffset>
              </wp:positionV>
              <wp:extent cx="1257300" cy="4800600"/>
              <wp:effectExtent l="0" t="0" r="1270" b="635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80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Pr="001B0C95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 w:rsidRPr="001B0C95"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Projektste</w:t>
                          </w:r>
                          <w:smartTag w:uri="urn:schemas-microsoft-com:office:smarttags" w:element="PersonName">
                            <w:r w:rsidRPr="001B0C95"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l</w:t>
                            </w:r>
                          </w:smartTag>
                          <w:smartTag w:uri="urn:schemas-microsoft-com:office:smarttags" w:element="PersonName">
                            <w:r w:rsidRPr="001B0C95"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l</w:t>
                            </w:r>
                          </w:smartTag>
                          <w:r w:rsidRPr="001B0C95"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e:</w:t>
                          </w:r>
                        </w:p>
                        <w:p w:rsidR="004A1DC8" w:rsidRPr="001B0C95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 w:rsidRPr="001B0C95"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Mehr Kinder in Kitas</w:t>
                          </w:r>
                        </w:p>
                        <w:p w:rsidR="004A1DC8" w:rsidRPr="001B0C95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 w:rsidRPr="001B0C95"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Kiesstraße 18</w:t>
                          </w:r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 w:rsidRPr="001B0C95"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64283 Darmstadt</w:t>
                          </w:r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Te</w:t>
                          </w:r>
                          <w:smartTag w:uri="urn:schemas-microsoft-com:office:smarttags" w:element="PersonName">
                            <w:r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l</w:t>
                            </w:r>
                          </w:smartTag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 xml:space="preserve">.: </w:t>
                          </w: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ab/>
                            <w:t>06151 520 84 60</w:t>
                          </w:r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 xml:space="preserve">Fax: </w:t>
                          </w: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ab/>
                            <w:t>06151 520 83 87</w:t>
                          </w:r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 xml:space="preserve">Web: </w:t>
                          </w: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ab/>
                          </w:r>
                          <w:hyperlink r:id="rId1" w:history="1">
                            <w:r w:rsidRPr="00660438">
                              <w:rPr>
                                <w:rStyle w:val="Hyperlink"/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www.mikitas.de</w:t>
                            </w:r>
                          </w:hyperlink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e-Mai</w:t>
                          </w:r>
                          <w:smartTag w:uri="urn:schemas-microsoft-com:office:smarttags" w:element="PersonName">
                            <w:r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l</w:t>
                            </w:r>
                          </w:smartTag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ab/>
                          </w:r>
                          <w:smartTag w:uri="urn:schemas-microsoft-com:office:smarttags" w:element="PersonName">
                            <w:r>
                              <w:rPr>
                                <w:rFonts w:ascii="Arial Narrow" w:eastAsia="Batang" w:hAnsi="Arial Narrow"/>
                                <w:sz w:val="20"/>
                                <w:szCs w:val="20"/>
                              </w:rPr>
                              <w:t>info@mikitas.de</w:t>
                            </w:r>
                          </w:smartTag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4A1DC8" w:rsidRDefault="004A1DC8" w:rsidP="00DE0C95">
                          <w:pPr>
                            <w:tabs>
                              <w:tab w:val="left" w:pos="532"/>
                            </w:tabs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 xml:space="preserve">Ihr </w:t>
                          </w:r>
                          <w:proofErr w:type="spellStart"/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Ansprechpartenr</w:t>
                          </w:r>
                          <w:proofErr w:type="spellEnd"/>
                          <w:r>
                            <w:rPr>
                              <w:rFonts w:ascii="Arial Narrow" w:eastAsia="Batang" w:hAnsi="Arial Narrow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margin-left:410.15pt;margin-top:101.95pt;width:99pt;height:37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" filled="f" stroked="f">
              <v:textbox inset="0,0,0,0">
                <w:txbxContent>
                  <w:p w:rsidR="004A1DC8" w:rsidRPr="001B0C95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 w:rsidRPr="001B0C95"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Projektste</w:t>
                    </w:r>
                    <w:smartTag w:uri="urn:schemas-microsoft-com:office:smarttags" w:element="PersonName">
                      <w:r w:rsidRPr="001B0C95">
                        <w:rPr>
                          <w:rFonts w:ascii="Arial Narrow" w:eastAsia="Batang" w:hAnsi="Arial Narrow"/>
                          <w:sz w:val="20"/>
                          <w:szCs w:val="20"/>
                        </w:rPr>
                        <w:t>l</w:t>
                      </w:r>
                    </w:smartTag>
                    <w:smartTag w:uri="urn:schemas-microsoft-com:office:smarttags" w:element="PersonName">
                      <w:r w:rsidRPr="001B0C95">
                        <w:rPr>
                          <w:rFonts w:ascii="Arial Narrow" w:eastAsia="Batang" w:hAnsi="Arial Narrow"/>
                          <w:sz w:val="20"/>
                          <w:szCs w:val="20"/>
                        </w:rPr>
                        <w:t>l</w:t>
                      </w:r>
                    </w:smartTag>
                    <w:r w:rsidRPr="001B0C95"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e:</w:t>
                    </w:r>
                  </w:p>
                  <w:p w:rsidR="004A1DC8" w:rsidRPr="001B0C95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 w:rsidRPr="001B0C95"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Mehr Kinder in Kitas</w:t>
                    </w:r>
                  </w:p>
                  <w:p w:rsidR="004A1DC8" w:rsidRPr="001B0C95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 w:rsidRPr="001B0C95"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Kiesstraße 18</w:t>
                    </w:r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 w:rsidRPr="001B0C95"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64283 Darmstadt</w:t>
                    </w:r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Te</w:t>
                    </w:r>
                    <w:smartTag w:uri="urn:schemas-microsoft-com:office:smarttags" w:element="PersonName">
                      <w:r>
                        <w:rPr>
                          <w:rFonts w:ascii="Arial Narrow" w:eastAsia="Batang" w:hAnsi="Arial Narrow"/>
                          <w:sz w:val="20"/>
                          <w:szCs w:val="20"/>
                        </w:rPr>
                        <w:t>l</w:t>
                      </w:r>
                    </w:smartTag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 xml:space="preserve">.: </w:t>
                    </w: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ab/>
                      <w:t>06151 520 84 60</w:t>
                    </w:r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 xml:space="preserve">Fax: </w:t>
                    </w: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ab/>
                      <w:t>06151 520 83 87</w:t>
                    </w:r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 xml:space="preserve">Web: </w:t>
                    </w: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ab/>
                    </w:r>
                    <w:hyperlink r:id="rId2" w:history="1">
                      <w:r w:rsidRPr="00660438">
                        <w:rPr>
                          <w:rStyle w:val="Hyperlink"/>
                          <w:rFonts w:ascii="Arial Narrow" w:eastAsia="Batang" w:hAnsi="Arial Narrow"/>
                          <w:sz w:val="20"/>
                          <w:szCs w:val="20"/>
                        </w:rPr>
                        <w:t>www.mikitas.de</w:t>
                      </w:r>
                    </w:hyperlink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e-Mai</w:t>
                    </w:r>
                    <w:smartTag w:uri="urn:schemas-microsoft-com:office:smarttags" w:element="PersonName">
                      <w:r>
                        <w:rPr>
                          <w:rFonts w:ascii="Arial Narrow" w:eastAsia="Batang" w:hAnsi="Arial Narrow"/>
                          <w:sz w:val="20"/>
                          <w:szCs w:val="20"/>
                        </w:rPr>
                        <w:t>l</w:t>
                      </w:r>
                    </w:smartTag>
                    <w:proofErr w:type="spellEnd"/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ab/>
                    </w:r>
                    <w:smartTag w:uri="urn:schemas-microsoft-com:office:smarttags" w:element="PersonName">
                      <w:r>
                        <w:rPr>
                          <w:rFonts w:ascii="Arial Narrow" w:eastAsia="Batang" w:hAnsi="Arial Narrow"/>
                          <w:sz w:val="20"/>
                          <w:szCs w:val="20"/>
                        </w:rPr>
                        <w:t>info@mikitas.de</w:t>
                      </w:r>
                    </w:smartTag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br/>
                    </w: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br/>
                    </w:r>
                  </w:p>
                  <w:p w:rsidR="004A1DC8" w:rsidRDefault="004A1DC8" w:rsidP="00DE0C95">
                    <w:pPr>
                      <w:tabs>
                        <w:tab w:val="left" w:pos="532"/>
                      </w:tabs>
                      <w:rPr>
                        <w:rFonts w:ascii="Arial Narrow" w:eastAsia="Batang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 xml:space="preserve">Ihr </w:t>
                    </w:r>
                    <w:proofErr w:type="spellStart"/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Ansprechpartenr</w:t>
                    </w:r>
                    <w:proofErr w:type="spellEnd"/>
                    <w:r>
                      <w:rPr>
                        <w:rFonts w:ascii="Arial Narrow" w:eastAsia="Batang" w:hAnsi="Arial Narrow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507EB15" wp14:editId="0BD25003">
              <wp:simplePos x="0" y="0"/>
              <wp:positionH relativeFrom="column">
                <wp:posOffset>5143500</wp:posOffset>
              </wp:positionH>
              <wp:positionV relativeFrom="paragraph">
                <wp:posOffset>-106680</wp:posOffset>
              </wp:positionV>
              <wp:extent cx="1028700" cy="1195070"/>
              <wp:effectExtent l="0" t="0" r="0" b="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195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Pr="00E415F4" w:rsidRDefault="00285044" w:rsidP="00DE0C95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6E26499" wp14:editId="0639F510">
                                <wp:extent cx="914400" cy="914400"/>
                                <wp:effectExtent l="0" t="0" r="0" b="0"/>
                                <wp:docPr id="16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405pt;margin-top:-8.4pt;width:81pt;height:94.1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" filled="f" stroked="f">
              <v:textbox style="mso-fit-shape-to-text:t" inset="0,0,0,0">
                <w:txbxContent>
                  <w:p w:rsidR="004A1DC8" w:rsidRPr="00E415F4" w:rsidRDefault="00285044" w:rsidP="00DE0C95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6E26499" wp14:editId="0639F510">
                          <wp:extent cx="914400" cy="914400"/>
                          <wp:effectExtent l="0" t="0" r="0" b="0"/>
                          <wp:docPr id="16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inline distT="0" distB="0" distL="0" distR="0" wp14:anchorId="1E542C3A" wp14:editId="1E317C32">
              <wp:extent cx="1828800" cy="1828800"/>
              <wp:effectExtent l="0" t="0" r="0" b="0"/>
              <wp:docPr id="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DC8" w:rsidRDefault="00285044" w:rsidP="00693325">
                          <w:pPr>
                            <w:pStyle w:val="Kopfzeile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1FBCF7" wp14:editId="18A148D1">
                                <wp:extent cx="1604645" cy="888365"/>
                                <wp:effectExtent l="0" t="0" r="0" b="6985"/>
                                <wp:docPr id="15" name="Bild 2" descr="Logo_Mehr_Maenner_in_Kitas_ESF-Modellprogramm_4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Mehr_Maenner_in_Kitas_ESF-Modellprogramm_4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4645" cy="888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id="Text Box 47" o:spid="_x0000_s1030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DgUmmHqwIAALAFAAAOAAAAAAAAAAAAAAAAAC4C&#10;AABkcnMvZTJvRG9jLnhtbFBLAQItABQABgAIAAAAIQAMSvDu1gAAAAUBAAAPAAAAAAAAAAAAAAAA&#10;AAUFAABkcnMvZG93bnJldi54bWxQSwUGAAAAAAQABADzAAAACAYAAAAA&#10;" filled="f" stroked="f">
              <v:textbox style="mso-fit-shape-to-text:t" inset="0,0,0,0">
                <w:txbxContent>
                  <w:p w:rsidR="004A1DC8" w:rsidRDefault="00285044" w:rsidP="00693325">
                    <w:pPr>
                      <w:pStyle w:val="Kopfzeile"/>
                      <w:rPr>
                        <w:noProof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1FBCF7" wp14:editId="18A148D1">
                          <wp:extent cx="1604645" cy="888365"/>
                          <wp:effectExtent l="0" t="0" r="0" b="6985"/>
                          <wp:docPr id="15" name="Bild 2" descr="Logo_Mehr_Maenner_in_Kitas_ESF-Modellprogramm_4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Mehr_Maenner_in_Kitas_ESF-Modellprogramm_4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4645" cy="888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17143"/>
    <w:multiLevelType w:val="multilevel"/>
    <w:tmpl w:val="FB942764"/>
    <w:styleLink w:val="FormatvorlageAufgezhl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2843C9"/>
    <w:multiLevelType w:val="hybridMultilevel"/>
    <w:tmpl w:val="7648332E"/>
    <w:lvl w:ilvl="0" w:tplc="436A9576">
      <w:start w:val="1"/>
      <w:numFmt w:val="bullet"/>
      <w:pStyle w:val="Aufzhlungszeichen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800635"/>
    <w:multiLevelType w:val="hybridMultilevel"/>
    <w:tmpl w:val="99DE7A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E6B58"/>
    <w:multiLevelType w:val="multilevel"/>
    <w:tmpl w:val="C0CAC100"/>
    <w:styleLink w:val="FormatvorlageMitGliederung12pt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355C3D"/>
    <w:multiLevelType w:val="hybridMultilevel"/>
    <w:tmpl w:val="BE4AA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>
      <o:colormru v:ext="edit" colors="#000054,#8fc623,#000096,#7baa1e,#60841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F7"/>
    <w:rsid w:val="0000049A"/>
    <w:rsid w:val="00017A6E"/>
    <w:rsid w:val="000266C5"/>
    <w:rsid w:val="00035002"/>
    <w:rsid w:val="00043C52"/>
    <w:rsid w:val="000507D2"/>
    <w:rsid w:val="000629A3"/>
    <w:rsid w:val="00073AC8"/>
    <w:rsid w:val="0008118A"/>
    <w:rsid w:val="000830F0"/>
    <w:rsid w:val="00084DDA"/>
    <w:rsid w:val="00085200"/>
    <w:rsid w:val="00085C78"/>
    <w:rsid w:val="00087C54"/>
    <w:rsid w:val="000977C3"/>
    <w:rsid w:val="000A637A"/>
    <w:rsid w:val="000A70C9"/>
    <w:rsid w:val="000B4736"/>
    <w:rsid w:val="000B5FDE"/>
    <w:rsid w:val="000C037A"/>
    <w:rsid w:val="000C0964"/>
    <w:rsid w:val="000D1046"/>
    <w:rsid w:val="000D32A5"/>
    <w:rsid w:val="000E08FE"/>
    <w:rsid w:val="001034BB"/>
    <w:rsid w:val="00115F59"/>
    <w:rsid w:val="001209E5"/>
    <w:rsid w:val="001356B3"/>
    <w:rsid w:val="001378F3"/>
    <w:rsid w:val="00143C52"/>
    <w:rsid w:val="00145F13"/>
    <w:rsid w:val="0014686C"/>
    <w:rsid w:val="0015659B"/>
    <w:rsid w:val="0016491F"/>
    <w:rsid w:val="001755FF"/>
    <w:rsid w:val="001803CC"/>
    <w:rsid w:val="0018595B"/>
    <w:rsid w:val="00193DD7"/>
    <w:rsid w:val="0019446B"/>
    <w:rsid w:val="001977F7"/>
    <w:rsid w:val="001A33F6"/>
    <w:rsid w:val="001A5AA0"/>
    <w:rsid w:val="001B0C95"/>
    <w:rsid w:val="001B2180"/>
    <w:rsid w:val="001B3A0F"/>
    <w:rsid w:val="001B6269"/>
    <w:rsid w:val="001C6DDC"/>
    <w:rsid w:val="001D1A32"/>
    <w:rsid w:val="001D4AFE"/>
    <w:rsid w:val="001D5386"/>
    <w:rsid w:val="001D73BC"/>
    <w:rsid w:val="001D7D52"/>
    <w:rsid w:val="001E5F10"/>
    <w:rsid w:val="001F53B3"/>
    <w:rsid w:val="001F60DD"/>
    <w:rsid w:val="00201983"/>
    <w:rsid w:val="002054FD"/>
    <w:rsid w:val="00206317"/>
    <w:rsid w:val="00220180"/>
    <w:rsid w:val="002403B2"/>
    <w:rsid w:val="00245318"/>
    <w:rsid w:val="002531C5"/>
    <w:rsid w:val="002578FB"/>
    <w:rsid w:val="00277C14"/>
    <w:rsid w:val="00282700"/>
    <w:rsid w:val="00285044"/>
    <w:rsid w:val="002A375B"/>
    <w:rsid w:val="002C63D7"/>
    <w:rsid w:val="002E612E"/>
    <w:rsid w:val="002F0192"/>
    <w:rsid w:val="00316C2B"/>
    <w:rsid w:val="00330F4D"/>
    <w:rsid w:val="00331FF1"/>
    <w:rsid w:val="003369F7"/>
    <w:rsid w:val="0034065F"/>
    <w:rsid w:val="00346959"/>
    <w:rsid w:val="00353C45"/>
    <w:rsid w:val="003578F0"/>
    <w:rsid w:val="00361942"/>
    <w:rsid w:val="00364251"/>
    <w:rsid w:val="00375714"/>
    <w:rsid w:val="003758F0"/>
    <w:rsid w:val="00375AF9"/>
    <w:rsid w:val="0038199D"/>
    <w:rsid w:val="00384631"/>
    <w:rsid w:val="003B23AD"/>
    <w:rsid w:val="003B443D"/>
    <w:rsid w:val="003C1F4A"/>
    <w:rsid w:val="003C3C88"/>
    <w:rsid w:val="003D345C"/>
    <w:rsid w:val="003D53B5"/>
    <w:rsid w:val="003E183F"/>
    <w:rsid w:val="003F206B"/>
    <w:rsid w:val="004148D6"/>
    <w:rsid w:val="00415D4C"/>
    <w:rsid w:val="00426274"/>
    <w:rsid w:val="00431853"/>
    <w:rsid w:val="00432BE1"/>
    <w:rsid w:val="004510DA"/>
    <w:rsid w:val="004A1DC8"/>
    <w:rsid w:val="004A5ED1"/>
    <w:rsid w:val="004B5BB5"/>
    <w:rsid w:val="004C2097"/>
    <w:rsid w:val="004C7108"/>
    <w:rsid w:val="004C74E1"/>
    <w:rsid w:val="004E2EEF"/>
    <w:rsid w:val="004E47E9"/>
    <w:rsid w:val="004E6183"/>
    <w:rsid w:val="00511150"/>
    <w:rsid w:val="00513CEF"/>
    <w:rsid w:val="00526054"/>
    <w:rsid w:val="0053122D"/>
    <w:rsid w:val="0053515C"/>
    <w:rsid w:val="00541A28"/>
    <w:rsid w:val="0054727A"/>
    <w:rsid w:val="0055030A"/>
    <w:rsid w:val="00554470"/>
    <w:rsid w:val="005649FE"/>
    <w:rsid w:val="00566119"/>
    <w:rsid w:val="0058333F"/>
    <w:rsid w:val="00591B70"/>
    <w:rsid w:val="00596E45"/>
    <w:rsid w:val="005A03B5"/>
    <w:rsid w:val="005B2521"/>
    <w:rsid w:val="005B7844"/>
    <w:rsid w:val="005C5D48"/>
    <w:rsid w:val="005C6BB2"/>
    <w:rsid w:val="005D577A"/>
    <w:rsid w:val="005F0DFD"/>
    <w:rsid w:val="005F376E"/>
    <w:rsid w:val="006041E8"/>
    <w:rsid w:val="00604DD2"/>
    <w:rsid w:val="00614C67"/>
    <w:rsid w:val="0062135A"/>
    <w:rsid w:val="00621B6A"/>
    <w:rsid w:val="00624ACC"/>
    <w:rsid w:val="00624CD8"/>
    <w:rsid w:val="00627838"/>
    <w:rsid w:val="00647397"/>
    <w:rsid w:val="0065157A"/>
    <w:rsid w:val="006675A9"/>
    <w:rsid w:val="0067652A"/>
    <w:rsid w:val="00677E94"/>
    <w:rsid w:val="00685303"/>
    <w:rsid w:val="006903CE"/>
    <w:rsid w:val="00692342"/>
    <w:rsid w:val="00693325"/>
    <w:rsid w:val="006A0FAB"/>
    <w:rsid w:val="006A5526"/>
    <w:rsid w:val="006A5EE4"/>
    <w:rsid w:val="006A60B3"/>
    <w:rsid w:val="006C42A3"/>
    <w:rsid w:val="006C6282"/>
    <w:rsid w:val="006E19DA"/>
    <w:rsid w:val="006F3C91"/>
    <w:rsid w:val="00702707"/>
    <w:rsid w:val="007079C9"/>
    <w:rsid w:val="0072225D"/>
    <w:rsid w:val="00723438"/>
    <w:rsid w:val="00723C8B"/>
    <w:rsid w:val="00730DA4"/>
    <w:rsid w:val="00740F58"/>
    <w:rsid w:val="00753E2E"/>
    <w:rsid w:val="007572E9"/>
    <w:rsid w:val="00765665"/>
    <w:rsid w:val="00770439"/>
    <w:rsid w:val="007713F0"/>
    <w:rsid w:val="00793D9B"/>
    <w:rsid w:val="007A58E2"/>
    <w:rsid w:val="007B5832"/>
    <w:rsid w:val="007B6781"/>
    <w:rsid w:val="007B7EE1"/>
    <w:rsid w:val="007C6D00"/>
    <w:rsid w:val="007E4228"/>
    <w:rsid w:val="008013E5"/>
    <w:rsid w:val="00802F63"/>
    <w:rsid w:val="00813610"/>
    <w:rsid w:val="008171BA"/>
    <w:rsid w:val="00822A33"/>
    <w:rsid w:val="00823735"/>
    <w:rsid w:val="008243B8"/>
    <w:rsid w:val="008276F6"/>
    <w:rsid w:val="008277D8"/>
    <w:rsid w:val="00851603"/>
    <w:rsid w:val="008700AF"/>
    <w:rsid w:val="008824BA"/>
    <w:rsid w:val="0088616A"/>
    <w:rsid w:val="008879BA"/>
    <w:rsid w:val="0089179F"/>
    <w:rsid w:val="0089520C"/>
    <w:rsid w:val="00896D74"/>
    <w:rsid w:val="008B0B04"/>
    <w:rsid w:val="008B6E51"/>
    <w:rsid w:val="008B7839"/>
    <w:rsid w:val="008C4CB8"/>
    <w:rsid w:val="008C6F72"/>
    <w:rsid w:val="008D4130"/>
    <w:rsid w:val="008D4BA8"/>
    <w:rsid w:val="008D5033"/>
    <w:rsid w:val="008E44A6"/>
    <w:rsid w:val="008F0B11"/>
    <w:rsid w:val="008F25C1"/>
    <w:rsid w:val="008F31E5"/>
    <w:rsid w:val="008F3FFA"/>
    <w:rsid w:val="008F6743"/>
    <w:rsid w:val="008F75CB"/>
    <w:rsid w:val="00905A2F"/>
    <w:rsid w:val="009149C4"/>
    <w:rsid w:val="00915819"/>
    <w:rsid w:val="00921C89"/>
    <w:rsid w:val="0092260C"/>
    <w:rsid w:val="0092799E"/>
    <w:rsid w:val="009375A9"/>
    <w:rsid w:val="009408C7"/>
    <w:rsid w:val="00943301"/>
    <w:rsid w:val="00944E22"/>
    <w:rsid w:val="00946D1A"/>
    <w:rsid w:val="00947394"/>
    <w:rsid w:val="00952C3E"/>
    <w:rsid w:val="00961ACF"/>
    <w:rsid w:val="00971235"/>
    <w:rsid w:val="00971853"/>
    <w:rsid w:val="00971E92"/>
    <w:rsid w:val="00973E11"/>
    <w:rsid w:val="00976F56"/>
    <w:rsid w:val="00992A1E"/>
    <w:rsid w:val="00992C34"/>
    <w:rsid w:val="009942C2"/>
    <w:rsid w:val="009A17DB"/>
    <w:rsid w:val="009A2520"/>
    <w:rsid w:val="009C09B2"/>
    <w:rsid w:val="009D1831"/>
    <w:rsid w:val="009D1C80"/>
    <w:rsid w:val="009E5C40"/>
    <w:rsid w:val="009E6BBC"/>
    <w:rsid w:val="009F03D1"/>
    <w:rsid w:val="009F22CD"/>
    <w:rsid w:val="009F7579"/>
    <w:rsid w:val="00A0100A"/>
    <w:rsid w:val="00A10632"/>
    <w:rsid w:val="00A236D5"/>
    <w:rsid w:val="00A26587"/>
    <w:rsid w:val="00A26A38"/>
    <w:rsid w:val="00A3315D"/>
    <w:rsid w:val="00A35AA9"/>
    <w:rsid w:val="00A377C3"/>
    <w:rsid w:val="00A4049D"/>
    <w:rsid w:val="00A410F1"/>
    <w:rsid w:val="00A54F01"/>
    <w:rsid w:val="00A565FE"/>
    <w:rsid w:val="00A57F6D"/>
    <w:rsid w:val="00A62C93"/>
    <w:rsid w:val="00A66ECA"/>
    <w:rsid w:val="00A7247B"/>
    <w:rsid w:val="00A75B24"/>
    <w:rsid w:val="00A7685F"/>
    <w:rsid w:val="00A87A94"/>
    <w:rsid w:val="00A92033"/>
    <w:rsid w:val="00AA5806"/>
    <w:rsid w:val="00AB3E28"/>
    <w:rsid w:val="00AB584F"/>
    <w:rsid w:val="00AE338E"/>
    <w:rsid w:val="00AF209E"/>
    <w:rsid w:val="00AF6167"/>
    <w:rsid w:val="00B02857"/>
    <w:rsid w:val="00B05FC1"/>
    <w:rsid w:val="00B13D07"/>
    <w:rsid w:val="00B24171"/>
    <w:rsid w:val="00B303CE"/>
    <w:rsid w:val="00B377C3"/>
    <w:rsid w:val="00B534CE"/>
    <w:rsid w:val="00B5674E"/>
    <w:rsid w:val="00B65B5E"/>
    <w:rsid w:val="00B8271F"/>
    <w:rsid w:val="00B8449C"/>
    <w:rsid w:val="00BB25CD"/>
    <w:rsid w:val="00BC2376"/>
    <w:rsid w:val="00BC43DE"/>
    <w:rsid w:val="00BD032F"/>
    <w:rsid w:val="00BE0EEC"/>
    <w:rsid w:val="00BE12CA"/>
    <w:rsid w:val="00BE67DD"/>
    <w:rsid w:val="00BF2603"/>
    <w:rsid w:val="00BF3524"/>
    <w:rsid w:val="00C02D26"/>
    <w:rsid w:val="00C02E86"/>
    <w:rsid w:val="00C02EA0"/>
    <w:rsid w:val="00C03CA0"/>
    <w:rsid w:val="00C03FDD"/>
    <w:rsid w:val="00C05427"/>
    <w:rsid w:val="00C0706F"/>
    <w:rsid w:val="00C125A6"/>
    <w:rsid w:val="00C210E5"/>
    <w:rsid w:val="00C22EBB"/>
    <w:rsid w:val="00C231E8"/>
    <w:rsid w:val="00C24C07"/>
    <w:rsid w:val="00C279B6"/>
    <w:rsid w:val="00C31EF7"/>
    <w:rsid w:val="00C353E6"/>
    <w:rsid w:val="00C37EDA"/>
    <w:rsid w:val="00C51FB0"/>
    <w:rsid w:val="00C60DEB"/>
    <w:rsid w:val="00C707DE"/>
    <w:rsid w:val="00C90F1D"/>
    <w:rsid w:val="00C95974"/>
    <w:rsid w:val="00C96079"/>
    <w:rsid w:val="00C97C61"/>
    <w:rsid w:val="00C97D5C"/>
    <w:rsid w:val="00CB4911"/>
    <w:rsid w:val="00CC1F6C"/>
    <w:rsid w:val="00CD1305"/>
    <w:rsid w:val="00CD2F76"/>
    <w:rsid w:val="00CE2820"/>
    <w:rsid w:val="00CF6EC3"/>
    <w:rsid w:val="00D305BD"/>
    <w:rsid w:val="00D36DA1"/>
    <w:rsid w:val="00D37745"/>
    <w:rsid w:val="00D530BD"/>
    <w:rsid w:val="00D55511"/>
    <w:rsid w:val="00D63640"/>
    <w:rsid w:val="00D65942"/>
    <w:rsid w:val="00D660BA"/>
    <w:rsid w:val="00D709F7"/>
    <w:rsid w:val="00D72AFC"/>
    <w:rsid w:val="00D775E0"/>
    <w:rsid w:val="00D805F8"/>
    <w:rsid w:val="00D96214"/>
    <w:rsid w:val="00D9725D"/>
    <w:rsid w:val="00DA2FE7"/>
    <w:rsid w:val="00DB10DC"/>
    <w:rsid w:val="00DB1407"/>
    <w:rsid w:val="00DD3535"/>
    <w:rsid w:val="00DE0C95"/>
    <w:rsid w:val="00DE4496"/>
    <w:rsid w:val="00DE5896"/>
    <w:rsid w:val="00DF3D29"/>
    <w:rsid w:val="00DF6FFB"/>
    <w:rsid w:val="00DF79C6"/>
    <w:rsid w:val="00E033F1"/>
    <w:rsid w:val="00E03DDB"/>
    <w:rsid w:val="00E0716A"/>
    <w:rsid w:val="00E204ED"/>
    <w:rsid w:val="00E36509"/>
    <w:rsid w:val="00E40302"/>
    <w:rsid w:val="00E415F4"/>
    <w:rsid w:val="00E4261C"/>
    <w:rsid w:val="00E431F4"/>
    <w:rsid w:val="00E444F2"/>
    <w:rsid w:val="00E55382"/>
    <w:rsid w:val="00E63598"/>
    <w:rsid w:val="00E73BFC"/>
    <w:rsid w:val="00E74D9E"/>
    <w:rsid w:val="00E81385"/>
    <w:rsid w:val="00E81F76"/>
    <w:rsid w:val="00E8203F"/>
    <w:rsid w:val="00E971DE"/>
    <w:rsid w:val="00EA0F20"/>
    <w:rsid w:val="00EA73E1"/>
    <w:rsid w:val="00EB25C7"/>
    <w:rsid w:val="00EB3BCD"/>
    <w:rsid w:val="00EB6F40"/>
    <w:rsid w:val="00EC4765"/>
    <w:rsid w:val="00EC4E3A"/>
    <w:rsid w:val="00EC60E8"/>
    <w:rsid w:val="00ED19D2"/>
    <w:rsid w:val="00ED58AD"/>
    <w:rsid w:val="00ED6379"/>
    <w:rsid w:val="00ED6821"/>
    <w:rsid w:val="00ED79B9"/>
    <w:rsid w:val="00ED7AE1"/>
    <w:rsid w:val="00EE5324"/>
    <w:rsid w:val="00EF1631"/>
    <w:rsid w:val="00EF1AA7"/>
    <w:rsid w:val="00EF3180"/>
    <w:rsid w:val="00F01F69"/>
    <w:rsid w:val="00F01FE0"/>
    <w:rsid w:val="00F05FA5"/>
    <w:rsid w:val="00F118A1"/>
    <w:rsid w:val="00F127B7"/>
    <w:rsid w:val="00F20089"/>
    <w:rsid w:val="00F22E2B"/>
    <w:rsid w:val="00F32782"/>
    <w:rsid w:val="00F4621D"/>
    <w:rsid w:val="00F507BF"/>
    <w:rsid w:val="00F533FB"/>
    <w:rsid w:val="00F66A76"/>
    <w:rsid w:val="00F71F57"/>
    <w:rsid w:val="00F77D96"/>
    <w:rsid w:val="00F84287"/>
    <w:rsid w:val="00F9703F"/>
    <w:rsid w:val="00FA1E99"/>
    <w:rsid w:val="00FA619B"/>
    <w:rsid w:val="00FB2EDA"/>
    <w:rsid w:val="00FC3EEB"/>
    <w:rsid w:val="00FC4457"/>
    <w:rsid w:val="00FC6560"/>
    <w:rsid w:val="00FD3BB1"/>
    <w:rsid w:val="00FE0643"/>
    <w:rsid w:val="00FE0A6F"/>
    <w:rsid w:val="00FE56EC"/>
    <w:rsid w:val="00FE5E83"/>
    <w:rsid w:val="00FE660A"/>
    <w:rsid w:val="00FF1235"/>
    <w:rsid w:val="00FF35EA"/>
    <w:rsid w:val="00F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000054,#8fc623,#000096,#7baa1e,#60841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D345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F77D96"/>
    <w:pPr>
      <w:keepNext/>
      <w:spacing w:before="240" w:after="60"/>
      <w:outlineLvl w:val="0"/>
    </w:pPr>
    <w:rPr>
      <w:rFonts w:cs="Arial"/>
      <w:b/>
      <w:bCs/>
      <w:kern w:val="32"/>
      <w:sz w:val="30"/>
      <w:szCs w:val="32"/>
    </w:rPr>
  </w:style>
  <w:style w:type="paragraph" w:styleId="berschrift2">
    <w:name w:val="heading 2"/>
    <w:basedOn w:val="Standard"/>
    <w:next w:val="Standard"/>
    <w:qFormat/>
    <w:rsid w:val="00F77D96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qFormat/>
    <w:rsid w:val="00F77D9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B0C95"/>
    <w:rPr>
      <w:color w:val="0000FF"/>
      <w:u w:val="single"/>
    </w:rPr>
  </w:style>
  <w:style w:type="paragraph" w:styleId="StandardWeb">
    <w:name w:val="Normal (Web)"/>
    <w:basedOn w:val="Standard"/>
    <w:link w:val="StandardWebZchn"/>
    <w:rsid w:val="001D7D52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F77D96"/>
    <w:rPr>
      <w:b/>
      <w:bCs/>
    </w:rPr>
  </w:style>
  <w:style w:type="paragraph" w:styleId="Kopfzeile">
    <w:name w:val="header"/>
    <w:basedOn w:val="Standard"/>
    <w:rsid w:val="00B303C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303CE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F77D96"/>
    <w:rPr>
      <w:b/>
      <w:bCs/>
      <w:sz w:val="20"/>
      <w:szCs w:val="20"/>
    </w:rPr>
  </w:style>
  <w:style w:type="character" w:styleId="Seitenzahl">
    <w:name w:val="page number"/>
    <w:basedOn w:val="Absatz-Standardschriftart"/>
    <w:rsid w:val="00C02D26"/>
  </w:style>
  <w:style w:type="paragraph" w:styleId="Aufzhlungszeichen">
    <w:name w:val="List Bullet"/>
    <w:basedOn w:val="Standard"/>
    <w:rsid w:val="005B7844"/>
    <w:pPr>
      <w:numPr>
        <w:numId w:val="1"/>
      </w:numPr>
      <w:tabs>
        <w:tab w:val="clear" w:pos="720"/>
        <w:tab w:val="left" w:pos="357"/>
      </w:tabs>
      <w:spacing w:before="120"/>
      <w:ind w:left="357" w:hanging="357"/>
    </w:pPr>
  </w:style>
  <w:style w:type="numbering" w:customStyle="1" w:styleId="FormatvorlageAufgezhlt">
    <w:name w:val="Formatvorlage Aufgezählt"/>
    <w:basedOn w:val="KeineListe"/>
    <w:rsid w:val="0089520C"/>
    <w:pPr>
      <w:numPr>
        <w:numId w:val="2"/>
      </w:numPr>
    </w:pPr>
  </w:style>
  <w:style w:type="numbering" w:customStyle="1" w:styleId="FormatvorlageMitGliederung12pt">
    <w:name w:val="Formatvorlage Mit Gliederung 12 pt"/>
    <w:basedOn w:val="KeineListe"/>
    <w:rsid w:val="0089520C"/>
    <w:pPr>
      <w:numPr>
        <w:numId w:val="3"/>
      </w:numPr>
    </w:pPr>
  </w:style>
  <w:style w:type="paragraph" w:customStyle="1" w:styleId="FormatvorlageStandardWebArial">
    <w:name w:val="Formatvorlage Standard (Web) + Arial"/>
    <w:basedOn w:val="StandardWeb"/>
    <w:link w:val="FormatvorlageStandardWebArialZchn"/>
    <w:rsid w:val="00C97D5C"/>
    <w:pPr>
      <w:spacing w:before="0" w:beforeAutospacing="0" w:after="0" w:afterAutospacing="0"/>
    </w:pPr>
  </w:style>
  <w:style w:type="character" w:customStyle="1" w:styleId="StandardWebZchn">
    <w:name w:val="Standard (Web) Zchn"/>
    <w:basedOn w:val="Absatz-Standardschriftart"/>
    <w:link w:val="StandardWeb"/>
    <w:rsid w:val="00C97D5C"/>
    <w:rPr>
      <w:rFonts w:ascii="Verdana" w:hAnsi="Verdana"/>
      <w:sz w:val="22"/>
      <w:szCs w:val="24"/>
      <w:lang w:val="de-DE" w:eastAsia="de-DE" w:bidi="ar-SA"/>
    </w:rPr>
  </w:style>
  <w:style w:type="character" w:customStyle="1" w:styleId="FormatvorlageStandardWebArialZchn">
    <w:name w:val="Formatvorlage Standard (Web) + Arial Zchn"/>
    <w:basedOn w:val="StandardWebZchn"/>
    <w:link w:val="FormatvorlageStandardWebArial"/>
    <w:rsid w:val="00C97D5C"/>
    <w:rPr>
      <w:rFonts w:ascii="Arial" w:hAnsi="Arial"/>
      <w:sz w:val="22"/>
      <w:szCs w:val="24"/>
      <w:lang w:val="de-DE" w:eastAsia="de-DE" w:bidi="ar-SA"/>
    </w:rPr>
  </w:style>
  <w:style w:type="character" w:customStyle="1" w:styleId="skypepnhleftspan">
    <w:name w:val="skype_pnh_left_span"/>
    <w:basedOn w:val="Absatz-Standardschriftart"/>
    <w:rsid w:val="00596E45"/>
  </w:style>
  <w:style w:type="character" w:customStyle="1" w:styleId="skypepnhdropartspan">
    <w:name w:val="skype_pnh_dropart_span"/>
    <w:basedOn w:val="Absatz-Standardschriftart"/>
    <w:rsid w:val="00596E45"/>
  </w:style>
  <w:style w:type="character" w:customStyle="1" w:styleId="skypepnhdropartflagspan">
    <w:name w:val="skype_pnh_dropart_flag_span"/>
    <w:basedOn w:val="Absatz-Standardschriftart"/>
    <w:rsid w:val="00596E45"/>
  </w:style>
  <w:style w:type="character" w:customStyle="1" w:styleId="skypepnhtextspan">
    <w:name w:val="skype_pnh_text_span"/>
    <w:basedOn w:val="Absatz-Standardschriftart"/>
    <w:rsid w:val="00596E45"/>
  </w:style>
  <w:style w:type="character" w:customStyle="1" w:styleId="skypepnhrightspan">
    <w:name w:val="skype_pnh_right_span"/>
    <w:basedOn w:val="Absatz-Standardschriftart"/>
    <w:rsid w:val="00596E45"/>
  </w:style>
  <w:style w:type="paragraph" w:styleId="Sprechblasentext">
    <w:name w:val="Balloon Text"/>
    <w:basedOn w:val="Standard"/>
    <w:link w:val="SprechblasentextZchn"/>
    <w:rsid w:val="008917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9179F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BE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rsid w:val="00677E94"/>
    <w:rPr>
      <w:rFonts w:ascii="Verdana" w:hAnsi="Verdana"/>
      <w:sz w:val="22"/>
      <w:szCs w:val="24"/>
    </w:rPr>
  </w:style>
  <w:style w:type="paragraph" w:customStyle="1" w:styleId="Default">
    <w:name w:val="Default"/>
    <w:basedOn w:val="Standard"/>
    <w:rsid w:val="003D345C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de-DE"/>
    </w:rPr>
  </w:style>
  <w:style w:type="paragraph" w:customStyle="1" w:styleId="Pa11">
    <w:name w:val="Pa11"/>
    <w:basedOn w:val="Default"/>
    <w:next w:val="Default"/>
    <w:uiPriority w:val="99"/>
    <w:rsid w:val="003D345C"/>
    <w:pPr>
      <w:adjustRightInd w:val="0"/>
      <w:spacing w:line="181" w:lineRule="atLeast"/>
    </w:pPr>
    <w:rPr>
      <w:rFonts w:ascii="AvenirNext LT Pro Regular" w:hAnsi="AvenirNext LT Pro Regular" w:cstheme="minorBidi"/>
      <w:color w:val="auto"/>
      <w:lang w:eastAsia="en-US"/>
    </w:rPr>
  </w:style>
  <w:style w:type="paragraph" w:customStyle="1" w:styleId="Pa17">
    <w:name w:val="Pa17"/>
    <w:basedOn w:val="Default"/>
    <w:next w:val="Default"/>
    <w:uiPriority w:val="99"/>
    <w:rsid w:val="003D345C"/>
    <w:pPr>
      <w:adjustRightInd w:val="0"/>
      <w:spacing w:line="181" w:lineRule="atLeast"/>
    </w:pPr>
    <w:rPr>
      <w:rFonts w:ascii="AvenirNext LT Pro Regular" w:hAnsi="AvenirNext LT Pro Regular" w:cstheme="minorBidi"/>
      <w:color w:val="auto"/>
      <w:lang w:eastAsia="en-US"/>
    </w:rPr>
  </w:style>
  <w:style w:type="paragraph" w:styleId="Listenabsatz">
    <w:name w:val="List Paragraph"/>
    <w:basedOn w:val="Standard"/>
    <w:uiPriority w:val="34"/>
    <w:qFormat/>
    <w:rsid w:val="00621B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D345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F77D96"/>
    <w:pPr>
      <w:keepNext/>
      <w:spacing w:before="240" w:after="60"/>
      <w:outlineLvl w:val="0"/>
    </w:pPr>
    <w:rPr>
      <w:rFonts w:cs="Arial"/>
      <w:b/>
      <w:bCs/>
      <w:kern w:val="32"/>
      <w:sz w:val="30"/>
      <w:szCs w:val="32"/>
    </w:rPr>
  </w:style>
  <w:style w:type="paragraph" w:styleId="berschrift2">
    <w:name w:val="heading 2"/>
    <w:basedOn w:val="Standard"/>
    <w:next w:val="Standard"/>
    <w:qFormat/>
    <w:rsid w:val="00F77D96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qFormat/>
    <w:rsid w:val="00F77D9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B0C95"/>
    <w:rPr>
      <w:color w:val="0000FF"/>
      <w:u w:val="single"/>
    </w:rPr>
  </w:style>
  <w:style w:type="paragraph" w:styleId="StandardWeb">
    <w:name w:val="Normal (Web)"/>
    <w:basedOn w:val="Standard"/>
    <w:link w:val="StandardWebZchn"/>
    <w:rsid w:val="001D7D52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F77D96"/>
    <w:rPr>
      <w:b/>
      <w:bCs/>
    </w:rPr>
  </w:style>
  <w:style w:type="paragraph" w:styleId="Kopfzeile">
    <w:name w:val="header"/>
    <w:basedOn w:val="Standard"/>
    <w:rsid w:val="00B303C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303CE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F77D96"/>
    <w:rPr>
      <w:b/>
      <w:bCs/>
      <w:sz w:val="20"/>
      <w:szCs w:val="20"/>
    </w:rPr>
  </w:style>
  <w:style w:type="character" w:styleId="Seitenzahl">
    <w:name w:val="page number"/>
    <w:basedOn w:val="Absatz-Standardschriftart"/>
    <w:rsid w:val="00C02D26"/>
  </w:style>
  <w:style w:type="paragraph" w:styleId="Aufzhlungszeichen">
    <w:name w:val="List Bullet"/>
    <w:basedOn w:val="Standard"/>
    <w:rsid w:val="005B7844"/>
    <w:pPr>
      <w:numPr>
        <w:numId w:val="1"/>
      </w:numPr>
      <w:tabs>
        <w:tab w:val="clear" w:pos="720"/>
        <w:tab w:val="left" w:pos="357"/>
      </w:tabs>
      <w:spacing w:before="120"/>
      <w:ind w:left="357" w:hanging="357"/>
    </w:pPr>
  </w:style>
  <w:style w:type="numbering" w:customStyle="1" w:styleId="FormatvorlageAufgezhlt">
    <w:name w:val="Formatvorlage Aufgezählt"/>
    <w:basedOn w:val="KeineListe"/>
    <w:rsid w:val="0089520C"/>
    <w:pPr>
      <w:numPr>
        <w:numId w:val="2"/>
      </w:numPr>
    </w:pPr>
  </w:style>
  <w:style w:type="numbering" w:customStyle="1" w:styleId="FormatvorlageMitGliederung12pt">
    <w:name w:val="Formatvorlage Mit Gliederung 12 pt"/>
    <w:basedOn w:val="KeineListe"/>
    <w:rsid w:val="0089520C"/>
    <w:pPr>
      <w:numPr>
        <w:numId w:val="3"/>
      </w:numPr>
    </w:pPr>
  </w:style>
  <w:style w:type="paragraph" w:customStyle="1" w:styleId="FormatvorlageStandardWebArial">
    <w:name w:val="Formatvorlage Standard (Web) + Arial"/>
    <w:basedOn w:val="StandardWeb"/>
    <w:link w:val="FormatvorlageStandardWebArialZchn"/>
    <w:rsid w:val="00C97D5C"/>
    <w:pPr>
      <w:spacing w:before="0" w:beforeAutospacing="0" w:after="0" w:afterAutospacing="0"/>
    </w:pPr>
  </w:style>
  <w:style w:type="character" w:customStyle="1" w:styleId="StandardWebZchn">
    <w:name w:val="Standard (Web) Zchn"/>
    <w:basedOn w:val="Absatz-Standardschriftart"/>
    <w:link w:val="StandardWeb"/>
    <w:rsid w:val="00C97D5C"/>
    <w:rPr>
      <w:rFonts w:ascii="Verdana" w:hAnsi="Verdana"/>
      <w:sz w:val="22"/>
      <w:szCs w:val="24"/>
      <w:lang w:val="de-DE" w:eastAsia="de-DE" w:bidi="ar-SA"/>
    </w:rPr>
  </w:style>
  <w:style w:type="character" w:customStyle="1" w:styleId="FormatvorlageStandardWebArialZchn">
    <w:name w:val="Formatvorlage Standard (Web) + Arial Zchn"/>
    <w:basedOn w:val="StandardWebZchn"/>
    <w:link w:val="FormatvorlageStandardWebArial"/>
    <w:rsid w:val="00C97D5C"/>
    <w:rPr>
      <w:rFonts w:ascii="Arial" w:hAnsi="Arial"/>
      <w:sz w:val="22"/>
      <w:szCs w:val="24"/>
      <w:lang w:val="de-DE" w:eastAsia="de-DE" w:bidi="ar-SA"/>
    </w:rPr>
  </w:style>
  <w:style w:type="character" w:customStyle="1" w:styleId="skypepnhleftspan">
    <w:name w:val="skype_pnh_left_span"/>
    <w:basedOn w:val="Absatz-Standardschriftart"/>
    <w:rsid w:val="00596E45"/>
  </w:style>
  <w:style w:type="character" w:customStyle="1" w:styleId="skypepnhdropartspan">
    <w:name w:val="skype_pnh_dropart_span"/>
    <w:basedOn w:val="Absatz-Standardschriftart"/>
    <w:rsid w:val="00596E45"/>
  </w:style>
  <w:style w:type="character" w:customStyle="1" w:styleId="skypepnhdropartflagspan">
    <w:name w:val="skype_pnh_dropart_flag_span"/>
    <w:basedOn w:val="Absatz-Standardschriftart"/>
    <w:rsid w:val="00596E45"/>
  </w:style>
  <w:style w:type="character" w:customStyle="1" w:styleId="skypepnhtextspan">
    <w:name w:val="skype_pnh_text_span"/>
    <w:basedOn w:val="Absatz-Standardschriftart"/>
    <w:rsid w:val="00596E45"/>
  </w:style>
  <w:style w:type="character" w:customStyle="1" w:styleId="skypepnhrightspan">
    <w:name w:val="skype_pnh_right_span"/>
    <w:basedOn w:val="Absatz-Standardschriftart"/>
    <w:rsid w:val="00596E45"/>
  </w:style>
  <w:style w:type="paragraph" w:styleId="Sprechblasentext">
    <w:name w:val="Balloon Text"/>
    <w:basedOn w:val="Standard"/>
    <w:link w:val="SprechblasentextZchn"/>
    <w:rsid w:val="008917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9179F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BE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rsid w:val="00677E94"/>
    <w:rPr>
      <w:rFonts w:ascii="Verdana" w:hAnsi="Verdana"/>
      <w:sz w:val="22"/>
      <w:szCs w:val="24"/>
    </w:rPr>
  </w:style>
  <w:style w:type="paragraph" w:customStyle="1" w:styleId="Default">
    <w:name w:val="Default"/>
    <w:basedOn w:val="Standard"/>
    <w:rsid w:val="003D345C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de-DE"/>
    </w:rPr>
  </w:style>
  <w:style w:type="paragraph" w:customStyle="1" w:styleId="Pa11">
    <w:name w:val="Pa11"/>
    <w:basedOn w:val="Default"/>
    <w:next w:val="Default"/>
    <w:uiPriority w:val="99"/>
    <w:rsid w:val="003D345C"/>
    <w:pPr>
      <w:adjustRightInd w:val="0"/>
      <w:spacing w:line="181" w:lineRule="atLeast"/>
    </w:pPr>
    <w:rPr>
      <w:rFonts w:ascii="AvenirNext LT Pro Regular" w:hAnsi="AvenirNext LT Pro Regular" w:cstheme="minorBidi"/>
      <w:color w:val="auto"/>
      <w:lang w:eastAsia="en-US"/>
    </w:rPr>
  </w:style>
  <w:style w:type="paragraph" w:customStyle="1" w:styleId="Pa17">
    <w:name w:val="Pa17"/>
    <w:basedOn w:val="Default"/>
    <w:next w:val="Default"/>
    <w:uiPriority w:val="99"/>
    <w:rsid w:val="003D345C"/>
    <w:pPr>
      <w:adjustRightInd w:val="0"/>
      <w:spacing w:line="181" w:lineRule="atLeast"/>
    </w:pPr>
    <w:rPr>
      <w:rFonts w:ascii="AvenirNext LT Pro Regular" w:hAnsi="AvenirNext LT Pro Regular" w:cstheme="minorBidi"/>
      <w:color w:val="auto"/>
      <w:lang w:eastAsia="en-US"/>
    </w:rPr>
  </w:style>
  <w:style w:type="paragraph" w:styleId="Listenabsatz">
    <w:name w:val="List Paragraph"/>
    <w:basedOn w:val="Standard"/>
    <w:uiPriority w:val="34"/>
    <w:qFormat/>
    <w:rsid w:val="00621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\\ZB-ADC\bender\Vorlagen\www.zentrumbildung-ekhn.de" TargetMode="External"/><Relationship Id="rId1" Type="http://schemas.openxmlformats.org/officeDocument/2006/relationships/hyperlink" Target="file:///\\ZB-ADC\bender\Vorlagen\www.zentrumbildung-ekhn.de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http://www.mikitas.de" TargetMode="External"/><Relationship Id="rId1" Type="http://schemas.openxmlformats.org/officeDocument/2006/relationships/hyperlink" Target="http://www.mikitas.de" TargetMode="External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Marketing-Strategie für Mikitas</vt:lpstr>
    </vt:vector>
  </TitlesOfParts>
  <Company>-</Company>
  <LinksUpToDate>false</LinksUpToDate>
  <CharactersWithSpaces>5264</CharactersWithSpaces>
  <SharedDoc>false</SharedDoc>
  <HLinks>
    <vt:vector size="12" baseType="variant">
      <vt:variant>
        <vt:i4>6750244</vt:i4>
      </vt:variant>
      <vt:variant>
        <vt:i4>3</vt:i4>
      </vt:variant>
      <vt:variant>
        <vt:i4>0</vt:i4>
      </vt:variant>
      <vt:variant>
        <vt:i4>5</vt:i4>
      </vt:variant>
      <vt:variant>
        <vt:lpwstr>www.zentrumbildung-ekhn.de</vt:lpwstr>
      </vt:variant>
      <vt:variant>
        <vt:lpwstr/>
      </vt:variant>
      <vt:variant>
        <vt:i4>6357114</vt:i4>
      </vt:variant>
      <vt:variant>
        <vt:i4>0</vt:i4>
      </vt:variant>
      <vt:variant>
        <vt:i4>0</vt:i4>
      </vt:variant>
      <vt:variant>
        <vt:i4>5</vt:i4>
      </vt:variant>
      <vt:variant>
        <vt:lpwstr>http://www.mikitas.de/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Marketing-Strategie für Mikitas</dc:title>
  <dc:creator>Weiss Ute</dc:creator>
  <cp:keywords>test</cp:keywords>
  <dc:description>test</dc:description>
  <cp:lastModifiedBy>Sassenberg Christoph</cp:lastModifiedBy>
  <cp:revision>3</cp:revision>
  <cp:lastPrinted>2016-08-11T07:46:00Z</cp:lastPrinted>
  <dcterms:created xsi:type="dcterms:W3CDTF">2016-10-21T15:51:00Z</dcterms:created>
  <dcterms:modified xsi:type="dcterms:W3CDTF">2016-10-21T15:51:00Z</dcterms:modified>
</cp:coreProperties>
</file>