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842" w:rsidRPr="005A1437" w:rsidRDefault="0047711D" w:rsidP="005A143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FAQ zur MAV-Wahl 2020</w:t>
      </w:r>
    </w:p>
    <w:p w:rsidR="00837C5F" w:rsidRPr="00837C5F" w:rsidRDefault="00837C5F" w:rsidP="00837C5F">
      <w:pPr>
        <w:spacing w:line="240" w:lineRule="auto"/>
        <w:rPr>
          <w:rFonts w:ascii="Arial" w:hAnsi="Arial" w:cs="Arial"/>
        </w:rPr>
      </w:pPr>
    </w:p>
    <w:p w:rsidR="00837C5F" w:rsidRPr="00837C5F" w:rsidRDefault="00837C5F" w:rsidP="00837C5F">
      <w:pPr>
        <w:spacing w:line="240" w:lineRule="auto"/>
        <w:rPr>
          <w:rFonts w:ascii="Arial" w:hAnsi="Arial" w:cs="Arial"/>
          <w:b/>
        </w:rPr>
      </w:pPr>
      <w:r w:rsidRPr="00837C5F">
        <w:rPr>
          <w:rFonts w:ascii="Arial" w:hAnsi="Arial" w:cs="Arial"/>
          <w:b/>
        </w:rPr>
        <w:t>Wer ist wahlberechtigt?</w:t>
      </w:r>
    </w:p>
    <w:p w:rsidR="00837C5F" w:rsidRDefault="00837C5F" w:rsidP="00837C5F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837C5F">
        <w:rPr>
          <w:rFonts w:ascii="Arial" w:hAnsi="Arial" w:cs="Arial"/>
        </w:rPr>
        <w:t>hau</w:t>
      </w:r>
      <w:r w:rsidR="00C57860">
        <w:rPr>
          <w:rFonts w:ascii="Arial" w:hAnsi="Arial" w:cs="Arial"/>
        </w:rPr>
        <w:t xml:space="preserve">ptberuflich, nebenberuflich und geringfügig </w:t>
      </w:r>
      <w:proofErr w:type="spellStart"/>
      <w:r w:rsidR="00C57860">
        <w:rPr>
          <w:rFonts w:ascii="Arial" w:hAnsi="Arial" w:cs="Arial"/>
        </w:rPr>
        <w:t>b</w:t>
      </w:r>
      <w:r w:rsidRPr="00837C5F">
        <w:rPr>
          <w:rFonts w:ascii="Arial" w:hAnsi="Arial" w:cs="Arial"/>
        </w:rPr>
        <w:t>eschäftigte</w:t>
      </w:r>
      <w:proofErr w:type="spellEnd"/>
      <w:r w:rsidR="000A6703">
        <w:rPr>
          <w:rFonts w:ascii="Arial" w:hAnsi="Arial" w:cs="Arial"/>
        </w:rPr>
        <w:t xml:space="preserve"> Angestellte und Kirchenbeamt*innen</w:t>
      </w:r>
    </w:p>
    <w:p w:rsidR="00C57860" w:rsidRDefault="00C57860" w:rsidP="00837C5F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Theologische Mitarbeitende, sofern sie nicht Dienststellenleitung</w:t>
      </w:r>
      <w:r w:rsidR="000410F0">
        <w:rPr>
          <w:rFonts w:ascii="Arial" w:hAnsi="Arial" w:cs="Arial"/>
        </w:rPr>
        <w:t xml:space="preserve"> oder deren ständige Vertretung</w:t>
      </w:r>
      <w:r>
        <w:rPr>
          <w:rFonts w:ascii="Arial" w:hAnsi="Arial" w:cs="Arial"/>
        </w:rPr>
        <w:t xml:space="preserve"> gem. § 3 MAV</w:t>
      </w:r>
      <w:r w:rsidR="00D92B39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sind</w:t>
      </w:r>
      <w:r w:rsidR="00644806">
        <w:rPr>
          <w:rFonts w:ascii="Arial" w:hAnsi="Arial" w:cs="Arial"/>
        </w:rPr>
        <w:t xml:space="preserve"> (</w:t>
      </w:r>
      <w:r w:rsidR="0017300B" w:rsidRPr="00EE6D0E">
        <w:rPr>
          <w:rFonts w:ascii="Arial" w:hAnsi="Arial" w:cs="Arial"/>
          <w:color w:val="FF0000"/>
        </w:rPr>
        <w:t xml:space="preserve">da wo die MAV sich um die sozialen Belange kümmern kann, noch </w:t>
      </w:r>
      <w:r w:rsidR="000A6703">
        <w:rPr>
          <w:rFonts w:ascii="Arial" w:hAnsi="Arial" w:cs="Arial"/>
          <w:color w:val="FF0000"/>
        </w:rPr>
        <w:t>involviert ist.</w:t>
      </w:r>
      <w:r w:rsidR="0017300B" w:rsidRPr="00EE6D0E">
        <w:rPr>
          <w:rFonts w:ascii="Arial" w:hAnsi="Arial" w:cs="Arial"/>
          <w:color w:val="FF0000"/>
        </w:rPr>
        <w:t xml:space="preserve"> </w:t>
      </w:r>
      <w:r w:rsidR="000A6703">
        <w:rPr>
          <w:rFonts w:ascii="Arial" w:hAnsi="Arial" w:cs="Arial"/>
          <w:color w:val="FF0000"/>
        </w:rPr>
        <w:t>I</w:t>
      </w:r>
      <w:r w:rsidR="0017300B" w:rsidRPr="00EE6D0E">
        <w:rPr>
          <w:rFonts w:ascii="Arial" w:hAnsi="Arial" w:cs="Arial"/>
          <w:color w:val="FF0000"/>
        </w:rPr>
        <w:t>n der Regel bei</w:t>
      </w:r>
      <w:r w:rsidR="00644806" w:rsidRPr="00EE6D0E">
        <w:rPr>
          <w:rFonts w:ascii="Arial" w:hAnsi="Arial" w:cs="Arial"/>
          <w:color w:val="FF0000"/>
        </w:rPr>
        <w:t xml:space="preserve"> </w:t>
      </w:r>
      <w:proofErr w:type="gramStart"/>
      <w:r w:rsidR="000A6703">
        <w:rPr>
          <w:rFonts w:ascii="Arial" w:hAnsi="Arial" w:cs="Arial"/>
          <w:color w:val="FF0000"/>
        </w:rPr>
        <w:t xml:space="preserve">den </w:t>
      </w:r>
      <w:r w:rsidR="00644806" w:rsidRPr="00EE6D0E">
        <w:rPr>
          <w:rFonts w:ascii="Arial" w:hAnsi="Arial" w:cs="Arial"/>
          <w:color w:val="FF0000"/>
        </w:rPr>
        <w:t>Profilstelleninhaber</w:t>
      </w:r>
      <w:proofErr w:type="gramEnd"/>
      <w:r w:rsidR="00644806" w:rsidRPr="00EE6D0E">
        <w:rPr>
          <w:rFonts w:ascii="Arial" w:hAnsi="Arial" w:cs="Arial"/>
          <w:color w:val="FF0000"/>
        </w:rPr>
        <w:t>*innen</w:t>
      </w:r>
      <w:r w:rsidR="0017300B" w:rsidRPr="00EE6D0E">
        <w:rPr>
          <w:rFonts w:ascii="Arial" w:hAnsi="Arial" w:cs="Arial"/>
          <w:color w:val="FF0000"/>
        </w:rPr>
        <w:t>)</w:t>
      </w:r>
    </w:p>
    <w:p w:rsidR="00C57860" w:rsidRDefault="00837C5F" w:rsidP="00C5786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Auszubildende</w:t>
      </w:r>
      <w:r w:rsidR="00C57860">
        <w:rPr>
          <w:rFonts w:ascii="Arial" w:hAnsi="Arial" w:cs="Arial"/>
        </w:rPr>
        <w:t>, Praktikant</w:t>
      </w:r>
      <w:r w:rsidR="0049473B">
        <w:rPr>
          <w:rFonts w:ascii="Arial" w:hAnsi="Arial" w:cs="Arial"/>
        </w:rPr>
        <w:t xml:space="preserve">*innen, </w:t>
      </w:r>
      <w:r w:rsidR="00D92B39">
        <w:rPr>
          <w:rFonts w:ascii="Arial" w:hAnsi="Arial" w:cs="Arial"/>
        </w:rPr>
        <w:t>Vorpraktikant</w:t>
      </w:r>
      <w:r w:rsidR="0049473B">
        <w:rPr>
          <w:rFonts w:ascii="Arial" w:hAnsi="Arial" w:cs="Arial"/>
        </w:rPr>
        <w:t>*</w:t>
      </w:r>
      <w:r w:rsidR="00C57860">
        <w:rPr>
          <w:rFonts w:ascii="Arial" w:hAnsi="Arial" w:cs="Arial"/>
        </w:rPr>
        <w:t xml:space="preserve">innen, </w:t>
      </w:r>
      <w:r w:rsidR="00D92B39">
        <w:rPr>
          <w:rFonts w:ascii="Arial" w:hAnsi="Arial" w:cs="Arial"/>
        </w:rPr>
        <w:t>Anerkennungspraktikant</w:t>
      </w:r>
      <w:r w:rsidR="0049473B">
        <w:rPr>
          <w:rFonts w:ascii="Arial" w:hAnsi="Arial" w:cs="Arial"/>
        </w:rPr>
        <w:t>*</w:t>
      </w:r>
      <w:r w:rsidR="00C57860">
        <w:rPr>
          <w:rFonts w:ascii="Arial" w:hAnsi="Arial" w:cs="Arial"/>
        </w:rPr>
        <w:t>innen</w:t>
      </w:r>
    </w:p>
    <w:p w:rsidR="00E12450" w:rsidRDefault="00E12450" w:rsidP="00C57860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C57860">
        <w:rPr>
          <w:rFonts w:ascii="Arial" w:hAnsi="Arial" w:cs="Arial"/>
        </w:rPr>
        <w:t xml:space="preserve">Beurlaubte </w:t>
      </w:r>
      <w:r w:rsidR="00306542">
        <w:rPr>
          <w:rFonts w:ascii="Arial" w:hAnsi="Arial" w:cs="Arial"/>
        </w:rPr>
        <w:t xml:space="preserve">Personen </w:t>
      </w:r>
      <w:r w:rsidRPr="00C57860">
        <w:rPr>
          <w:rFonts w:ascii="Arial" w:hAnsi="Arial" w:cs="Arial"/>
        </w:rPr>
        <w:t>mit Bezügen</w:t>
      </w:r>
      <w:r w:rsidR="00C57860">
        <w:rPr>
          <w:rFonts w:ascii="Arial" w:hAnsi="Arial" w:cs="Arial"/>
        </w:rPr>
        <w:t>, Mitarbeitende im Krankenstand</w:t>
      </w:r>
    </w:p>
    <w:p w:rsidR="0049473B" w:rsidRPr="0049473B" w:rsidRDefault="0049473B" w:rsidP="0049473B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49473B">
        <w:rPr>
          <w:rFonts w:ascii="Arial" w:hAnsi="Arial" w:cs="Arial"/>
        </w:rPr>
        <w:t>Geschäftsführer*innen</w:t>
      </w:r>
      <w:r>
        <w:rPr>
          <w:rFonts w:ascii="Arial" w:hAnsi="Arial" w:cs="Arial"/>
        </w:rPr>
        <w:t xml:space="preserve"> (Gemeindeübergreifende Trägerschaften – </w:t>
      </w:r>
      <w:proofErr w:type="spellStart"/>
      <w:r>
        <w:rPr>
          <w:rFonts w:ascii="Arial" w:hAnsi="Arial" w:cs="Arial"/>
        </w:rPr>
        <w:t>GüT</w:t>
      </w:r>
      <w:proofErr w:type="spellEnd"/>
      <w:r>
        <w:rPr>
          <w:rFonts w:ascii="Arial" w:hAnsi="Arial" w:cs="Arial"/>
        </w:rPr>
        <w:t>), je nach Stellenbeschreibung,</w:t>
      </w:r>
      <w:r w:rsidRPr="0049473B">
        <w:rPr>
          <w:rFonts w:ascii="Arial" w:hAnsi="Arial" w:cs="Arial"/>
        </w:rPr>
        <w:t xml:space="preserve"> wenn sie keine Dienstellenleitung nach §3 MAVG sind.</w:t>
      </w:r>
    </w:p>
    <w:p w:rsidR="00E12450" w:rsidRDefault="00E12450" w:rsidP="00E12450">
      <w:pPr>
        <w:spacing w:line="240" w:lineRule="auto"/>
        <w:rPr>
          <w:rFonts w:ascii="Arial" w:hAnsi="Arial" w:cs="Arial"/>
          <w:b/>
        </w:rPr>
      </w:pPr>
      <w:r w:rsidRPr="00E12450">
        <w:rPr>
          <w:rFonts w:ascii="Arial" w:hAnsi="Arial" w:cs="Arial"/>
          <w:b/>
        </w:rPr>
        <w:t>Wer ist nicht wahlberechtigt?</w:t>
      </w:r>
      <w:r w:rsidR="00313433">
        <w:rPr>
          <w:rFonts w:ascii="Arial" w:hAnsi="Arial" w:cs="Arial"/>
          <w:b/>
        </w:rPr>
        <w:t xml:space="preserve"> (§ 4 MAVG Mitarbeitende im Sinne des Gesetzes sind…)</w:t>
      </w:r>
    </w:p>
    <w:p w:rsidR="00837C5F" w:rsidRDefault="0049473B" w:rsidP="00837C5F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Angestellte, </w:t>
      </w:r>
      <w:r w:rsidR="00837C5F">
        <w:rPr>
          <w:rFonts w:ascii="Arial" w:hAnsi="Arial" w:cs="Arial"/>
        </w:rPr>
        <w:t>Beamt</w:t>
      </w:r>
      <w:r>
        <w:rPr>
          <w:rFonts w:ascii="Arial" w:hAnsi="Arial" w:cs="Arial"/>
        </w:rPr>
        <w:t>*</w:t>
      </w:r>
      <w:r w:rsidR="00837C5F">
        <w:rPr>
          <w:rFonts w:ascii="Arial" w:hAnsi="Arial" w:cs="Arial"/>
        </w:rPr>
        <w:t xml:space="preserve">innen und </w:t>
      </w:r>
      <w:r w:rsidR="00D92B39">
        <w:rPr>
          <w:rFonts w:ascii="Arial" w:hAnsi="Arial" w:cs="Arial"/>
        </w:rPr>
        <w:t>Pfarrer</w:t>
      </w:r>
      <w:r>
        <w:rPr>
          <w:rFonts w:ascii="Arial" w:hAnsi="Arial" w:cs="Arial"/>
        </w:rPr>
        <w:t>*</w:t>
      </w:r>
      <w:r w:rsidR="00D92B39">
        <w:rPr>
          <w:rFonts w:ascii="Arial" w:hAnsi="Arial" w:cs="Arial"/>
        </w:rPr>
        <w:t>i</w:t>
      </w:r>
      <w:r w:rsidR="00E12450">
        <w:rPr>
          <w:rFonts w:ascii="Arial" w:hAnsi="Arial" w:cs="Arial"/>
        </w:rPr>
        <w:t>nnen</w:t>
      </w:r>
      <w:r w:rsidR="00837C5F">
        <w:rPr>
          <w:rFonts w:ascii="Arial" w:hAnsi="Arial" w:cs="Arial"/>
        </w:rPr>
        <w:t xml:space="preserve"> </w:t>
      </w:r>
      <w:r w:rsidR="00E1245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owie deren ständige </w:t>
      </w:r>
      <w:r w:rsidR="00D92B39">
        <w:rPr>
          <w:rFonts w:ascii="Arial" w:hAnsi="Arial" w:cs="Arial"/>
        </w:rPr>
        <w:t>Vertreter</w:t>
      </w:r>
      <w:r>
        <w:rPr>
          <w:rFonts w:ascii="Arial" w:hAnsi="Arial" w:cs="Arial"/>
        </w:rPr>
        <w:t>*</w:t>
      </w:r>
      <w:r w:rsidR="00E0292B">
        <w:rPr>
          <w:rFonts w:ascii="Arial" w:hAnsi="Arial" w:cs="Arial"/>
        </w:rPr>
        <w:t>innen in der Funktion</w:t>
      </w:r>
      <w:r w:rsidR="00C57860">
        <w:rPr>
          <w:rFonts w:ascii="Arial" w:hAnsi="Arial" w:cs="Arial"/>
        </w:rPr>
        <w:t xml:space="preserve"> </w:t>
      </w:r>
      <w:r w:rsidR="002C5E29">
        <w:rPr>
          <w:rFonts w:ascii="Arial" w:hAnsi="Arial" w:cs="Arial"/>
        </w:rPr>
        <w:t xml:space="preserve">von Dienststellenleitung oder </w:t>
      </w:r>
      <w:r w:rsidR="000F1B17">
        <w:rPr>
          <w:rFonts w:ascii="Arial" w:hAnsi="Arial" w:cs="Arial"/>
        </w:rPr>
        <w:t xml:space="preserve">mit </w:t>
      </w:r>
      <w:r w:rsidR="002C5E29">
        <w:rPr>
          <w:rFonts w:ascii="Arial" w:hAnsi="Arial" w:cs="Arial"/>
        </w:rPr>
        <w:t>entsprechender Personalverantwortung</w:t>
      </w:r>
      <w:r w:rsidR="000F1B17">
        <w:rPr>
          <w:rFonts w:ascii="Arial" w:hAnsi="Arial" w:cs="Arial"/>
        </w:rPr>
        <w:t xml:space="preserve"> gem. § 3 MAVG</w:t>
      </w:r>
    </w:p>
    <w:p w:rsidR="00C076FB" w:rsidRPr="00EE6D0E" w:rsidRDefault="0017300B" w:rsidP="00C076FB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color w:val="FF0000"/>
        </w:rPr>
      </w:pPr>
      <w:r w:rsidRPr="00EE6D0E">
        <w:rPr>
          <w:rFonts w:ascii="Arial" w:hAnsi="Arial" w:cs="Arial"/>
          <w:color w:val="FF0000"/>
        </w:rPr>
        <w:t>Schulpfarrer*innen, Krankenhausseelsorger*innen</w:t>
      </w:r>
      <w:r w:rsidR="00C076FB" w:rsidRPr="00EE6D0E">
        <w:rPr>
          <w:rFonts w:ascii="Arial" w:hAnsi="Arial" w:cs="Arial"/>
          <w:color w:val="FF0000"/>
        </w:rPr>
        <w:t>, Spezialpfarrstellen</w:t>
      </w:r>
      <w:r w:rsidR="000A6703">
        <w:rPr>
          <w:rFonts w:ascii="Arial" w:hAnsi="Arial" w:cs="Arial"/>
          <w:color w:val="FF0000"/>
        </w:rPr>
        <w:t>-Inhaber*innen</w:t>
      </w:r>
      <w:r w:rsidR="00C076FB" w:rsidRPr="00EE6D0E">
        <w:rPr>
          <w:rFonts w:ascii="Arial" w:hAnsi="Arial" w:cs="Arial"/>
          <w:color w:val="FF0000"/>
        </w:rPr>
        <w:t>, (da in der Regel nicht di</w:t>
      </w:r>
      <w:r w:rsidR="00EE6D0E" w:rsidRPr="00EE6D0E">
        <w:rPr>
          <w:rFonts w:ascii="Arial" w:hAnsi="Arial" w:cs="Arial"/>
          <w:color w:val="FF0000"/>
        </w:rPr>
        <w:t>rekt im Dekanat tätig/eingebunden</w:t>
      </w:r>
      <w:r w:rsidR="00EE6D0E">
        <w:rPr>
          <w:rFonts w:ascii="Arial" w:hAnsi="Arial" w:cs="Arial"/>
          <w:color w:val="FF0000"/>
        </w:rPr>
        <w:t xml:space="preserve"> und </w:t>
      </w:r>
      <w:r w:rsidR="000A6703">
        <w:rPr>
          <w:rFonts w:ascii="Arial" w:hAnsi="Arial" w:cs="Arial"/>
          <w:color w:val="FF0000"/>
        </w:rPr>
        <w:t>somit außerhalb der mögliche</w:t>
      </w:r>
      <w:r w:rsidR="008A181B">
        <w:rPr>
          <w:rFonts w:ascii="Arial" w:hAnsi="Arial" w:cs="Arial"/>
          <w:color w:val="FF0000"/>
        </w:rPr>
        <w:t>n</w:t>
      </w:r>
      <w:r w:rsidR="000A6703">
        <w:rPr>
          <w:rFonts w:ascii="Arial" w:hAnsi="Arial" w:cs="Arial"/>
          <w:color w:val="FF0000"/>
        </w:rPr>
        <w:t xml:space="preserve"> MAV Unterstützung</w:t>
      </w:r>
      <w:r w:rsidR="00EE6D0E" w:rsidRPr="00EE6D0E">
        <w:rPr>
          <w:rFonts w:ascii="Arial" w:hAnsi="Arial" w:cs="Arial"/>
          <w:color w:val="FF0000"/>
        </w:rPr>
        <w:t>)</w:t>
      </w:r>
      <w:r w:rsidR="008A181B">
        <w:rPr>
          <w:rFonts w:ascii="Arial" w:hAnsi="Arial" w:cs="Arial"/>
          <w:color w:val="FF0000"/>
        </w:rPr>
        <w:t xml:space="preserve"> H</w:t>
      </w:r>
      <w:bookmarkStart w:id="0" w:name="_GoBack"/>
      <w:bookmarkEnd w:id="0"/>
      <w:r w:rsidR="008A181B">
        <w:rPr>
          <w:rFonts w:ascii="Arial" w:hAnsi="Arial" w:cs="Arial"/>
          <w:color w:val="FF0000"/>
        </w:rPr>
        <w:t>ier ist eine Differenzierung/Anpassung der Wahlordnung notwendig.</w:t>
      </w:r>
    </w:p>
    <w:p w:rsidR="00E12450" w:rsidRDefault="00E12450" w:rsidP="00837C5F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Personen in der passiven Phase der Altersteilzeit</w:t>
      </w:r>
      <w:r w:rsidR="00EC1988">
        <w:rPr>
          <w:rFonts w:ascii="Arial" w:hAnsi="Arial" w:cs="Arial"/>
        </w:rPr>
        <w:br/>
        <w:t>(Ausnahme: Mitarbeitende die während der Elternzeit beschäftigt sind).</w:t>
      </w:r>
    </w:p>
    <w:p w:rsidR="000F1B17" w:rsidRDefault="000F1B17" w:rsidP="00837C5F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Beurlaubte </w:t>
      </w:r>
      <w:r w:rsidR="00306542">
        <w:rPr>
          <w:rFonts w:ascii="Arial" w:hAnsi="Arial" w:cs="Arial"/>
        </w:rPr>
        <w:t xml:space="preserve">Personen </w:t>
      </w:r>
      <w:r>
        <w:rPr>
          <w:rFonts w:ascii="Arial" w:hAnsi="Arial" w:cs="Arial"/>
        </w:rPr>
        <w:t>ohne Bezüge</w:t>
      </w:r>
    </w:p>
    <w:p w:rsidR="00C57860" w:rsidRDefault="00C57860" w:rsidP="00837C5F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Mitarbeitende</w:t>
      </w:r>
      <w:r w:rsidR="00306542">
        <w:rPr>
          <w:rFonts w:ascii="Arial" w:hAnsi="Arial" w:cs="Arial"/>
        </w:rPr>
        <w:t>, die sich</w:t>
      </w:r>
      <w:r>
        <w:rPr>
          <w:rFonts w:ascii="Arial" w:hAnsi="Arial" w:cs="Arial"/>
        </w:rPr>
        <w:t xml:space="preserve"> in Elternzeit</w:t>
      </w:r>
      <w:r w:rsidR="00306542">
        <w:rPr>
          <w:rFonts w:ascii="Arial" w:hAnsi="Arial" w:cs="Arial"/>
        </w:rPr>
        <w:t xml:space="preserve"> befinden</w:t>
      </w:r>
    </w:p>
    <w:p w:rsidR="00306542" w:rsidRPr="00306542" w:rsidRDefault="000F1B17" w:rsidP="00306542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Beschäftigte</w:t>
      </w:r>
      <w:r w:rsidR="00306542">
        <w:rPr>
          <w:rFonts w:ascii="Arial" w:hAnsi="Arial" w:cs="Arial"/>
        </w:rPr>
        <w:t>, die am Wahltag noch</w:t>
      </w:r>
      <w:r>
        <w:rPr>
          <w:rFonts w:ascii="Arial" w:hAnsi="Arial" w:cs="Arial"/>
        </w:rPr>
        <w:t xml:space="preserve"> </w:t>
      </w:r>
      <w:r w:rsidR="00306542">
        <w:rPr>
          <w:rFonts w:ascii="Arial" w:hAnsi="Arial" w:cs="Arial"/>
        </w:rPr>
        <w:t>nicht</w:t>
      </w:r>
      <w:r>
        <w:rPr>
          <w:rFonts w:ascii="Arial" w:hAnsi="Arial" w:cs="Arial"/>
        </w:rPr>
        <w:t xml:space="preserve"> 16 Jahre</w:t>
      </w:r>
      <w:r w:rsidR="00306542">
        <w:rPr>
          <w:rFonts w:ascii="Arial" w:hAnsi="Arial" w:cs="Arial"/>
        </w:rPr>
        <w:t xml:space="preserve"> alt sind</w:t>
      </w:r>
    </w:p>
    <w:p w:rsidR="00DD72EB" w:rsidRPr="00E0292B" w:rsidRDefault="00D92B39" w:rsidP="00DD72EB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Was</w:t>
      </w:r>
      <w:r w:rsidR="00DD72EB" w:rsidRPr="00E0292B">
        <w:rPr>
          <w:rFonts w:ascii="Arial" w:hAnsi="Arial" w:cs="Arial"/>
          <w:b/>
        </w:rPr>
        <w:t xml:space="preserve"> ist </w:t>
      </w:r>
      <w:r>
        <w:rPr>
          <w:rFonts w:ascii="Arial" w:hAnsi="Arial" w:cs="Arial"/>
          <w:b/>
        </w:rPr>
        <w:t xml:space="preserve">eine </w:t>
      </w:r>
      <w:r w:rsidR="00DD72EB" w:rsidRPr="00E0292B">
        <w:rPr>
          <w:rFonts w:ascii="Arial" w:hAnsi="Arial" w:cs="Arial"/>
          <w:b/>
        </w:rPr>
        <w:t>Dienststelle</w:t>
      </w:r>
      <w:r w:rsidR="00DD72EB">
        <w:rPr>
          <w:rFonts w:ascii="Arial" w:hAnsi="Arial" w:cs="Arial"/>
          <w:b/>
        </w:rPr>
        <w:t>?</w:t>
      </w:r>
    </w:p>
    <w:p w:rsidR="00DD72EB" w:rsidRDefault="00DD72EB" w:rsidP="00484AB9">
      <w:pPr>
        <w:pStyle w:val="Listenabsatz"/>
        <w:numPr>
          <w:ilvl w:val="0"/>
          <w:numId w:val="1"/>
        </w:numPr>
        <w:spacing w:line="240" w:lineRule="auto"/>
        <w:ind w:right="-142"/>
        <w:rPr>
          <w:rFonts w:ascii="Arial" w:hAnsi="Arial" w:cs="Arial"/>
        </w:rPr>
      </w:pPr>
      <w:r>
        <w:rPr>
          <w:rFonts w:ascii="Arial" w:hAnsi="Arial" w:cs="Arial"/>
        </w:rPr>
        <w:t>Kirchengemeinde</w:t>
      </w:r>
      <w:r w:rsidR="00484AB9">
        <w:rPr>
          <w:rFonts w:ascii="Arial" w:hAnsi="Arial" w:cs="Arial"/>
        </w:rPr>
        <w:t>n</w:t>
      </w:r>
      <w:r>
        <w:rPr>
          <w:rFonts w:ascii="Arial" w:hAnsi="Arial" w:cs="Arial"/>
        </w:rPr>
        <w:t>, Dekanat</w:t>
      </w:r>
      <w:r w:rsidR="00484AB9">
        <w:rPr>
          <w:rFonts w:ascii="Arial" w:hAnsi="Arial" w:cs="Arial"/>
        </w:rPr>
        <w:t>e, kirchliche Verbä</w:t>
      </w:r>
      <w:r>
        <w:rPr>
          <w:rFonts w:ascii="Arial" w:hAnsi="Arial" w:cs="Arial"/>
        </w:rPr>
        <w:t>nd</w:t>
      </w:r>
      <w:r w:rsidR="00484AB9">
        <w:rPr>
          <w:rFonts w:ascii="Arial" w:hAnsi="Arial" w:cs="Arial"/>
        </w:rPr>
        <w:t>e, selbständige</w:t>
      </w:r>
      <w:r>
        <w:rPr>
          <w:rFonts w:ascii="Arial" w:hAnsi="Arial" w:cs="Arial"/>
        </w:rPr>
        <w:t xml:space="preserve"> Anstellungsträger, eigenständig geleitete nicht selbständige </w:t>
      </w:r>
      <w:r w:rsidR="00484AB9">
        <w:rPr>
          <w:rFonts w:ascii="Arial" w:hAnsi="Arial" w:cs="Arial"/>
        </w:rPr>
        <w:t>Ämter</w:t>
      </w:r>
      <w:r>
        <w:rPr>
          <w:rFonts w:ascii="Arial" w:hAnsi="Arial" w:cs="Arial"/>
        </w:rPr>
        <w:t>, Einrichtung</w:t>
      </w:r>
      <w:r w:rsidR="00484AB9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und Verwaltungsstelle</w:t>
      </w:r>
      <w:r w:rsidR="00484AB9">
        <w:rPr>
          <w:rFonts w:ascii="Arial" w:hAnsi="Arial" w:cs="Arial"/>
        </w:rPr>
        <w:t>n</w:t>
      </w:r>
    </w:p>
    <w:p w:rsidR="00E12450" w:rsidRDefault="00E12450" w:rsidP="00E12450">
      <w:pPr>
        <w:spacing w:line="240" w:lineRule="auto"/>
        <w:rPr>
          <w:rFonts w:ascii="Arial" w:hAnsi="Arial" w:cs="Arial"/>
          <w:b/>
        </w:rPr>
      </w:pPr>
      <w:r w:rsidRPr="00E0292B">
        <w:rPr>
          <w:rFonts w:ascii="Arial" w:hAnsi="Arial" w:cs="Arial"/>
          <w:b/>
        </w:rPr>
        <w:t>Wer ist wählbar?</w:t>
      </w:r>
    </w:p>
    <w:p w:rsidR="00E12450" w:rsidRPr="006B285A" w:rsidRDefault="00313433" w:rsidP="006B285A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Alle Mitarbeitenden</w:t>
      </w:r>
      <w:r w:rsidR="006B285A">
        <w:rPr>
          <w:rFonts w:ascii="Arial" w:hAnsi="Arial" w:cs="Arial"/>
        </w:rPr>
        <w:t xml:space="preserve"> (s.o.), </w:t>
      </w:r>
      <w:r w:rsidR="000F1B17" w:rsidRPr="006B285A">
        <w:rPr>
          <w:rFonts w:ascii="Arial" w:hAnsi="Arial" w:cs="Arial"/>
        </w:rPr>
        <w:t>die</w:t>
      </w:r>
      <w:r w:rsidR="00E0292B" w:rsidRPr="006B285A">
        <w:rPr>
          <w:rFonts w:ascii="Arial" w:hAnsi="Arial" w:cs="Arial"/>
        </w:rPr>
        <w:t xml:space="preserve"> m</w:t>
      </w:r>
      <w:r w:rsidR="00E12450" w:rsidRPr="006B285A">
        <w:rPr>
          <w:rFonts w:ascii="Arial" w:hAnsi="Arial" w:cs="Arial"/>
        </w:rPr>
        <w:t>indestens seit 6 Monate</w:t>
      </w:r>
      <w:r w:rsidR="000F1B17" w:rsidRPr="006B285A">
        <w:rPr>
          <w:rFonts w:ascii="Arial" w:hAnsi="Arial" w:cs="Arial"/>
        </w:rPr>
        <w:t>n</w:t>
      </w:r>
      <w:r w:rsidR="00E12450" w:rsidRPr="006B285A">
        <w:rPr>
          <w:rFonts w:ascii="Arial" w:hAnsi="Arial" w:cs="Arial"/>
        </w:rPr>
        <w:t xml:space="preserve"> bei </w:t>
      </w:r>
      <w:r w:rsidR="00E0292B" w:rsidRPr="006B285A">
        <w:rPr>
          <w:rFonts w:ascii="Arial" w:hAnsi="Arial" w:cs="Arial"/>
        </w:rPr>
        <w:t>der</w:t>
      </w:r>
      <w:r w:rsidR="00C57860" w:rsidRPr="006B285A">
        <w:rPr>
          <w:rFonts w:ascii="Arial" w:hAnsi="Arial" w:cs="Arial"/>
        </w:rPr>
        <w:t>selben</w:t>
      </w:r>
      <w:r w:rsidR="00E12450" w:rsidRPr="006B285A">
        <w:rPr>
          <w:rFonts w:ascii="Arial" w:hAnsi="Arial" w:cs="Arial"/>
        </w:rPr>
        <w:t xml:space="preserve"> Dienststelle </w:t>
      </w:r>
      <w:r w:rsidR="000F1B17" w:rsidRPr="006B285A">
        <w:rPr>
          <w:rFonts w:ascii="Arial" w:hAnsi="Arial" w:cs="Arial"/>
        </w:rPr>
        <w:t>tätig sind</w:t>
      </w:r>
      <w:r w:rsidR="00EC1988">
        <w:rPr>
          <w:rFonts w:ascii="Arial" w:hAnsi="Arial" w:cs="Arial"/>
        </w:rPr>
        <w:t>.</w:t>
      </w:r>
    </w:p>
    <w:p w:rsidR="005A1437" w:rsidRDefault="005A1437" w:rsidP="005A1437">
      <w:pPr>
        <w:spacing w:line="240" w:lineRule="auto"/>
        <w:rPr>
          <w:rFonts w:ascii="Arial" w:hAnsi="Arial" w:cs="Arial"/>
          <w:b/>
        </w:rPr>
      </w:pPr>
      <w:r w:rsidRPr="00E0292B">
        <w:rPr>
          <w:rFonts w:ascii="Arial" w:hAnsi="Arial" w:cs="Arial"/>
          <w:b/>
        </w:rPr>
        <w:t xml:space="preserve">Wer ist </w:t>
      </w:r>
      <w:r>
        <w:rPr>
          <w:rFonts w:ascii="Arial" w:hAnsi="Arial" w:cs="Arial"/>
          <w:b/>
        </w:rPr>
        <w:t xml:space="preserve">nicht </w:t>
      </w:r>
      <w:r w:rsidRPr="00E0292B">
        <w:rPr>
          <w:rFonts w:ascii="Arial" w:hAnsi="Arial" w:cs="Arial"/>
          <w:b/>
        </w:rPr>
        <w:t>wählbar?</w:t>
      </w:r>
    </w:p>
    <w:p w:rsidR="005A1437" w:rsidRDefault="0049473B" w:rsidP="005A143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Angestellte, </w:t>
      </w:r>
      <w:r w:rsidR="005A1437">
        <w:rPr>
          <w:rFonts w:ascii="Arial" w:hAnsi="Arial" w:cs="Arial"/>
        </w:rPr>
        <w:t>Beamt</w:t>
      </w:r>
      <w:r>
        <w:rPr>
          <w:rFonts w:ascii="Arial" w:hAnsi="Arial" w:cs="Arial"/>
        </w:rPr>
        <w:t xml:space="preserve">*innen und </w:t>
      </w:r>
      <w:r w:rsidR="00D92B39">
        <w:rPr>
          <w:rFonts w:ascii="Arial" w:hAnsi="Arial" w:cs="Arial"/>
        </w:rPr>
        <w:t>Pfarrer</w:t>
      </w:r>
      <w:r>
        <w:rPr>
          <w:rFonts w:ascii="Arial" w:hAnsi="Arial" w:cs="Arial"/>
        </w:rPr>
        <w:t>*</w:t>
      </w:r>
      <w:r w:rsidR="005A1437">
        <w:rPr>
          <w:rFonts w:ascii="Arial" w:hAnsi="Arial" w:cs="Arial"/>
        </w:rPr>
        <w:t>innen</w:t>
      </w:r>
      <w:r>
        <w:rPr>
          <w:rFonts w:ascii="Arial" w:hAnsi="Arial" w:cs="Arial"/>
        </w:rPr>
        <w:t xml:space="preserve">, Geschäftsführer*innen sowie deren ständige </w:t>
      </w:r>
      <w:r w:rsidR="00D92B39">
        <w:rPr>
          <w:rFonts w:ascii="Arial" w:hAnsi="Arial" w:cs="Arial"/>
        </w:rPr>
        <w:t>Vertreter</w:t>
      </w:r>
      <w:r>
        <w:rPr>
          <w:rFonts w:ascii="Arial" w:hAnsi="Arial" w:cs="Arial"/>
        </w:rPr>
        <w:t>*</w:t>
      </w:r>
      <w:r w:rsidR="005A1437">
        <w:rPr>
          <w:rFonts w:ascii="Arial" w:hAnsi="Arial" w:cs="Arial"/>
        </w:rPr>
        <w:t xml:space="preserve">innen in der Funktion von Dienststellenleitung oder </w:t>
      </w:r>
      <w:r w:rsidR="000F1B17">
        <w:rPr>
          <w:rFonts w:ascii="Arial" w:hAnsi="Arial" w:cs="Arial"/>
        </w:rPr>
        <w:t xml:space="preserve">mit </w:t>
      </w:r>
      <w:r w:rsidR="005A1437">
        <w:rPr>
          <w:rFonts w:ascii="Arial" w:hAnsi="Arial" w:cs="Arial"/>
        </w:rPr>
        <w:t>entsprechender Personalverantwortung</w:t>
      </w:r>
      <w:r w:rsidR="000F1B17">
        <w:rPr>
          <w:rFonts w:ascii="Arial" w:hAnsi="Arial" w:cs="Arial"/>
        </w:rPr>
        <w:t xml:space="preserve"> gem. § 3 MAVG</w:t>
      </w:r>
    </w:p>
    <w:p w:rsidR="005A1437" w:rsidRDefault="005A1437" w:rsidP="005A143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Personen in der passiven Phase der Altersteilzeit</w:t>
      </w:r>
    </w:p>
    <w:p w:rsidR="005A1437" w:rsidRDefault="005A1437" w:rsidP="005A143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Mitarbeitende</w:t>
      </w:r>
      <w:r w:rsidR="00306542">
        <w:rPr>
          <w:rFonts w:ascii="Arial" w:hAnsi="Arial" w:cs="Arial"/>
        </w:rPr>
        <w:t>, die sich</w:t>
      </w:r>
      <w:r>
        <w:rPr>
          <w:rFonts w:ascii="Arial" w:hAnsi="Arial" w:cs="Arial"/>
        </w:rPr>
        <w:t xml:space="preserve"> in Elternzeit</w:t>
      </w:r>
      <w:r w:rsidR="00306542">
        <w:rPr>
          <w:rFonts w:ascii="Arial" w:hAnsi="Arial" w:cs="Arial"/>
        </w:rPr>
        <w:t xml:space="preserve"> befinden</w:t>
      </w:r>
    </w:p>
    <w:p w:rsidR="005A1437" w:rsidRDefault="005A1437" w:rsidP="005A143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Personen unter 16 Jahre</w:t>
      </w:r>
      <w:r w:rsidR="000F1B17">
        <w:rPr>
          <w:rFonts w:ascii="Arial" w:hAnsi="Arial" w:cs="Arial"/>
        </w:rPr>
        <w:t>n</w:t>
      </w:r>
    </w:p>
    <w:p w:rsidR="005A1437" w:rsidRDefault="000F1B17" w:rsidP="005A1437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Beschäftigte, die</w:t>
      </w:r>
      <w:r w:rsidR="005A1437">
        <w:rPr>
          <w:rFonts w:ascii="Arial" w:hAnsi="Arial" w:cs="Arial"/>
        </w:rPr>
        <w:t xml:space="preserve"> weniger als 6 Monate </w:t>
      </w:r>
      <w:r w:rsidR="00D80458">
        <w:rPr>
          <w:rFonts w:ascii="Arial" w:hAnsi="Arial" w:cs="Arial"/>
        </w:rPr>
        <w:t>bzw. noch nicht 6 Monate bei derselben Dienststelle beschäftigt sind</w:t>
      </w:r>
    </w:p>
    <w:p w:rsidR="00DD72EB" w:rsidRPr="00E0292B" w:rsidRDefault="00DD72EB" w:rsidP="00DD72EB">
      <w:pPr>
        <w:spacing w:line="240" w:lineRule="auto"/>
        <w:rPr>
          <w:rFonts w:ascii="Arial" w:hAnsi="Arial" w:cs="Arial"/>
          <w:b/>
        </w:rPr>
      </w:pPr>
      <w:r w:rsidRPr="00E0292B">
        <w:rPr>
          <w:rFonts w:ascii="Arial" w:hAnsi="Arial" w:cs="Arial"/>
          <w:b/>
        </w:rPr>
        <w:t xml:space="preserve">Wer </w:t>
      </w:r>
      <w:r>
        <w:rPr>
          <w:rFonts w:ascii="Arial" w:hAnsi="Arial" w:cs="Arial"/>
          <w:b/>
        </w:rPr>
        <w:t>stellt die Wahlberechtigung und die Wählbarkeit fest?</w:t>
      </w:r>
    </w:p>
    <w:p w:rsidR="00DD72EB" w:rsidRDefault="00DD72EB" w:rsidP="00DD72EB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Wählbarkeit und die Wahlberechtigung </w:t>
      </w:r>
      <w:r w:rsidR="00EC1988">
        <w:rPr>
          <w:rFonts w:ascii="Arial" w:hAnsi="Arial" w:cs="Arial"/>
        </w:rPr>
        <w:t>werden</w:t>
      </w:r>
      <w:r>
        <w:rPr>
          <w:rFonts w:ascii="Arial" w:hAnsi="Arial" w:cs="Arial"/>
        </w:rPr>
        <w:t xml:space="preserve"> durch den Wahlvorstand festgestellt. </w:t>
      </w:r>
    </w:p>
    <w:p w:rsidR="00DD72EB" w:rsidRPr="00E0292B" w:rsidRDefault="00DD72EB" w:rsidP="00DD72EB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Was ist in Zweifelsfällen zu tun?</w:t>
      </w:r>
    </w:p>
    <w:p w:rsidR="00DD72EB" w:rsidRDefault="00DD72EB" w:rsidP="00DD72EB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In Zweifelsfällen entscheidet auf Antrag des Wahlvorstands, der Dienststelle oder des oder der Betroffenen die Schlichtungsstelle. </w:t>
      </w:r>
    </w:p>
    <w:p w:rsidR="00D92B39" w:rsidRDefault="00D92B3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E0292B" w:rsidRPr="00606FB5" w:rsidRDefault="00606FB5" w:rsidP="00E0292B">
      <w:pPr>
        <w:spacing w:line="240" w:lineRule="auto"/>
        <w:rPr>
          <w:rFonts w:ascii="Arial" w:hAnsi="Arial" w:cs="Arial"/>
          <w:b/>
        </w:rPr>
      </w:pPr>
      <w:r w:rsidRPr="00606FB5">
        <w:rPr>
          <w:rFonts w:ascii="Arial" w:hAnsi="Arial" w:cs="Arial"/>
          <w:b/>
        </w:rPr>
        <w:t>Wie viele MAV-Mitglieder können gewählt werden</w:t>
      </w:r>
      <w:r>
        <w:rPr>
          <w:rFonts w:ascii="Arial" w:hAnsi="Arial" w:cs="Arial"/>
          <w:b/>
        </w:rPr>
        <w:t xml:space="preserve">, wenn die </w:t>
      </w:r>
      <w:proofErr w:type="spellStart"/>
      <w:r>
        <w:rPr>
          <w:rFonts w:ascii="Arial" w:hAnsi="Arial" w:cs="Arial"/>
          <w:b/>
        </w:rPr>
        <w:t>Mitarbeitendenzahl</w:t>
      </w:r>
      <w:proofErr w:type="spellEnd"/>
      <w:r>
        <w:rPr>
          <w:rFonts w:ascii="Arial" w:hAnsi="Arial" w:cs="Arial"/>
          <w:b/>
        </w:rPr>
        <w:t xml:space="preserve"> zwischen Wahlausschreiben und Wahltermin </w:t>
      </w:r>
      <w:r w:rsidR="00BB1C2E">
        <w:rPr>
          <w:rFonts w:ascii="Arial" w:hAnsi="Arial" w:cs="Arial"/>
          <w:b/>
        </w:rPr>
        <w:t>über die für die Zahl der Mitglieder der Mitarbeitervertretung hinausgehende Grenze steigt</w:t>
      </w:r>
      <w:r w:rsidRPr="00606FB5">
        <w:rPr>
          <w:rFonts w:ascii="Arial" w:hAnsi="Arial" w:cs="Arial"/>
          <w:b/>
        </w:rPr>
        <w:t>?</w:t>
      </w:r>
    </w:p>
    <w:p w:rsidR="00606FB5" w:rsidRDefault="00606FB5" w:rsidP="00DD72EB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Maßgeblich ist die Zahl der Mitarbeitenden am Wahltag. </w:t>
      </w:r>
      <w:r w:rsidR="00BB1C2E">
        <w:rPr>
          <w:rFonts w:ascii="Arial" w:hAnsi="Arial" w:cs="Arial"/>
        </w:rPr>
        <w:t xml:space="preserve">Ist die Beschäftigtenzahl am Wahltag größer als der im Wahlvorschlag für die Anzahl der Mitglieder zugrunde gelegte Wert, ist eine Nachwahl </w:t>
      </w:r>
      <w:r w:rsidR="00DB1F4D">
        <w:rPr>
          <w:rFonts w:ascii="Arial" w:hAnsi="Arial" w:cs="Arial"/>
        </w:rPr>
        <w:t>auf der nächsten Mitarbeitendenversammlung vorzusehen</w:t>
      </w:r>
      <w:r w:rsidR="00BB1C2E">
        <w:rPr>
          <w:rFonts w:ascii="Arial" w:hAnsi="Arial" w:cs="Arial"/>
        </w:rPr>
        <w:t>.</w:t>
      </w:r>
    </w:p>
    <w:p w:rsidR="00DD72EB" w:rsidRPr="00606FB5" w:rsidRDefault="00DD72EB" w:rsidP="00DD72EB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Wer trägt die Kosten für die Wahlvorbereitung und die Wahldurchführung</w:t>
      </w:r>
      <w:r w:rsidRPr="00606FB5">
        <w:rPr>
          <w:rFonts w:ascii="Arial" w:hAnsi="Arial" w:cs="Arial"/>
          <w:b/>
        </w:rPr>
        <w:t>?</w:t>
      </w:r>
    </w:p>
    <w:p w:rsidR="00DD72EB" w:rsidRDefault="00DD72EB" w:rsidP="00DD72EB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aufgrund </w:t>
      </w:r>
      <w:r w:rsidR="00D92B39">
        <w:rPr>
          <w:rFonts w:ascii="Arial" w:hAnsi="Arial" w:cs="Arial"/>
        </w:rPr>
        <w:t xml:space="preserve">der </w:t>
      </w:r>
      <w:r>
        <w:rPr>
          <w:rFonts w:ascii="Arial" w:hAnsi="Arial" w:cs="Arial"/>
        </w:rPr>
        <w:t>Wahlvorbereitung und –</w:t>
      </w:r>
      <w:r w:rsidR="00313433">
        <w:rPr>
          <w:rFonts w:ascii="Arial" w:hAnsi="Arial" w:cs="Arial"/>
        </w:rPr>
        <w:t xml:space="preserve"> </w:t>
      </w:r>
      <w:r w:rsidR="00DB1F4D">
        <w:rPr>
          <w:rFonts w:ascii="Arial" w:hAnsi="Arial" w:cs="Arial"/>
        </w:rPr>
        <w:t>Durchführung</w:t>
      </w:r>
      <w:r>
        <w:rPr>
          <w:rFonts w:ascii="Arial" w:hAnsi="Arial" w:cs="Arial"/>
        </w:rPr>
        <w:t xml:space="preserve"> entstehenden </w:t>
      </w:r>
      <w:r w:rsidRPr="00313433">
        <w:rPr>
          <w:rFonts w:ascii="Arial" w:hAnsi="Arial" w:cs="Arial"/>
          <w:u w:val="single"/>
        </w:rPr>
        <w:t xml:space="preserve">notwendigen </w:t>
      </w:r>
      <w:r>
        <w:rPr>
          <w:rFonts w:ascii="Arial" w:hAnsi="Arial" w:cs="Arial"/>
        </w:rPr>
        <w:t>Kosten t</w:t>
      </w:r>
      <w:r w:rsidR="00313433">
        <w:rPr>
          <w:rFonts w:ascii="Arial" w:hAnsi="Arial" w:cs="Arial"/>
        </w:rPr>
        <w:t>rägt die jeweilige Dienststelle</w:t>
      </w:r>
      <w:r w:rsidR="00313433" w:rsidRPr="00313433">
        <w:rPr>
          <w:rFonts w:ascii="Arial" w:hAnsi="Arial" w:cs="Arial"/>
        </w:rPr>
        <w:t xml:space="preserve"> </w:t>
      </w:r>
      <w:r w:rsidR="00313433">
        <w:rPr>
          <w:rFonts w:ascii="Arial" w:hAnsi="Arial" w:cs="Arial"/>
        </w:rPr>
        <w:t>bzw. bei Dekanatsmitarbeitervertretungen das Dekanat</w:t>
      </w:r>
      <w:r w:rsidR="00A05C5C">
        <w:rPr>
          <w:rFonts w:ascii="Arial" w:hAnsi="Arial" w:cs="Arial"/>
        </w:rPr>
        <w:t>.</w:t>
      </w:r>
    </w:p>
    <w:p w:rsidR="00D92B39" w:rsidRDefault="00313433" w:rsidP="00DD72EB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</w:rPr>
      </w:pPr>
      <w:r w:rsidRPr="00313433">
        <w:rPr>
          <w:rFonts w:ascii="Arial" w:hAnsi="Arial" w:cs="Arial"/>
          <w:u w:val="single"/>
        </w:rPr>
        <w:t xml:space="preserve">Unvermeidbarer </w:t>
      </w:r>
      <w:r>
        <w:rPr>
          <w:rFonts w:ascii="Arial" w:hAnsi="Arial" w:cs="Arial"/>
        </w:rPr>
        <w:t>Ausfall der Arbeitszeit, … oder Beteiligung am Wahlvorstand hat keine Minderung der Dienstbezüge zur Folge. (§ 19,1 WO)</w:t>
      </w:r>
    </w:p>
    <w:p w:rsidR="00A05C5C" w:rsidRPr="002C0591" w:rsidRDefault="002C0591" w:rsidP="00A05C5C">
      <w:pPr>
        <w:spacing w:line="240" w:lineRule="auto"/>
        <w:rPr>
          <w:rFonts w:ascii="Arial" w:hAnsi="Arial" w:cs="Arial"/>
          <w:b/>
        </w:rPr>
      </w:pPr>
      <w:r w:rsidRPr="002C0591">
        <w:rPr>
          <w:rFonts w:ascii="Arial" w:hAnsi="Arial" w:cs="Arial"/>
          <w:b/>
        </w:rPr>
        <w:t>Wann e</w:t>
      </w:r>
      <w:r w:rsidR="00A05C5C" w:rsidRPr="002C0591">
        <w:rPr>
          <w:rFonts w:ascii="Arial" w:hAnsi="Arial" w:cs="Arial"/>
          <w:b/>
        </w:rPr>
        <w:t>ndet die Wahlperiode der Mitarbeitervertretung</w:t>
      </w:r>
      <w:r w:rsidRPr="002C0591">
        <w:rPr>
          <w:rFonts w:ascii="Arial" w:hAnsi="Arial" w:cs="Arial"/>
          <w:b/>
        </w:rPr>
        <w:t xml:space="preserve"> (MAV)</w:t>
      </w:r>
      <w:r w:rsidR="00A05C5C" w:rsidRPr="002C0591">
        <w:rPr>
          <w:rFonts w:ascii="Arial" w:hAnsi="Arial" w:cs="Arial"/>
          <w:b/>
        </w:rPr>
        <w:t>?</w:t>
      </w:r>
    </w:p>
    <w:p w:rsidR="00A05C5C" w:rsidRPr="00A05C5C" w:rsidRDefault="00A05C5C" w:rsidP="00A05C5C">
      <w:pPr>
        <w:pStyle w:val="Listenabsatz"/>
        <w:numPr>
          <w:ilvl w:val="0"/>
          <w:numId w:val="2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2C0591">
        <w:rPr>
          <w:rFonts w:ascii="Arial" w:hAnsi="Arial" w:cs="Arial"/>
        </w:rPr>
        <w:t xml:space="preserve">Arbeit der </w:t>
      </w:r>
      <w:r>
        <w:rPr>
          <w:rFonts w:ascii="Arial" w:hAnsi="Arial" w:cs="Arial"/>
        </w:rPr>
        <w:t>amtierende</w:t>
      </w:r>
      <w:r w:rsidR="002C0591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="002C0591">
        <w:rPr>
          <w:rFonts w:ascii="Arial" w:hAnsi="Arial" w:cs="Arial"/>
        </w:rPr>
        <w:t>MAV endet mit der Konstituierung der neuen MAV (also spätestens 1 Woche nach der MAV Wahl) siehe § 11,1</w:t>
      </w:r>
    </w:p>
    <w:sectPr w:rsidR="00A05C5C" w:rsidRPr="00A05C5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6D0D"/>
    <w:multiLevelType w:val="hybridMultilevel"/>
    <w:tmpl w:val="B8504B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034BF"/>
    <w:multiLevelType w:val="hybridMultilevel"/>
    <w:tmpl w:val="931AD2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C5F"/>
    <w:rsid w:val="000356D3"/>
    <w:rsid w:val="000410F0"/>
    <w:rsid w:val="00067B00"/>
    <w:rsid w:val="000A23BD"/>
    <w:rsid w:val="000A6703"/>
    <w:rsid w:val="000F1B17"/>
    <w:rsid w:val="0017300B"/>
    <w:rsid w:val="002C0591"/>
    <w:rsid w:val="002C5E29"/>
    <w:rsid w:val="002C700C"/>
    <w:rsid w:val="00306542"/>
    <w:rsid w:val="00313433"/>
    <w:rsid w:val="0047711D"/>
    <w:rsid w:val="00484AB9"/>
    <w:rsid w:val="0049473B"/>
    <w:rsid w:val="00545842"/>
    <w:rsid w:val="005A1437"/>
    <w:rsid w:val="00601ED1"/>
    <w:rsid w:val="00606FB5"/>
    <w:rsid w:val="00644806"/>
    <w:rsid w:val="006B285A"/>
    <w:rsid w:val="00837C5F"/>
    <w:rsid w:val="008A181B"/>
    <w:rsid w:val="00A05C5C"/>
    <w:rsid w:val="00BB1C2E"/>
    <w:rsid w:val="00C076FB"/>
    <w:rsid w:val="00C57860"/>
    <w:rsid w:val="00D80458"/>
    <w:rsid w:val="00D92B39"/>
    <w:rsid w:val="00DB1F4D"/>
    <w:rsid w:val="00DD72EB"/>
    <w:rsid w:val="00E0292B"/>
    <w:rsid w:val="00E12450"/>
    <w:rsid w:val="00EC1988"/>
    <w:rsid w:val="00EE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96A88"/>
  <w15:docId w15:val="{EF458D8F-5CD0-4E6C-B103-47C00A2C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37C5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6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65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4D216-421C-4CC0-B398-86EC198E3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489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 KIRCHE IN HESSEN UND NASSAU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Wissgott, Karin</dc:creator>
  <cp:lastModifiedBy>GMAV-Norbert</cp:lastModifiedBy>
  <cp:revision>8</cp:revision>
  <cp:lastPrinted>2016-01-19T09:07:00Z</cp:lastPrinted>
  <dcterms:created xsi:type="dcterms:W3CDTF">2019-11-13T07:24:00Z</dcterms:created>
  <dcterms:modified xsi:type="dcterms:W3CDTF">2019-12-09T15:42:00Z</dcterms:modified>
</cp:coreProperties>
</file>